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0E054A" w:rsidTr="005A14E6">
        <w:trPr>
          <w:cantSplit/>
          <w:trHeight w:val="190"/>
          <w:tblHeader/>
        </w:trPr>
        <w:tc>
          <w:tcPr>
            <w:tcW w:w="10230" w:type="dxa"/>
            <w:gridSpan w:val="2"/>
          </w:tcPr>
          <w:p w:rsidR="000E054A" w:rsidRDefault="000E054A" w:rsidP="005A14E6">
            <w:pPr>
              <w:jc w:val="center"/>
              <w:rPr>
                <w:rFonts w:cs="Arial"/>
                <w:b/>
              </w:rPr>
            </w:pPr>
            <w:r>
              <w:rPr>
                <w:rFonts w:cs="Arial"/>
                <w:b/>
              </w:rPr>
              <w:t>Instructional Timeline – 7</w:t>
            </w:r>
            <w:r w:rsidRPr="000909B0">
              <w:rPr>
                <w:rFonts w:cs="Arial"/>
                <w:b/>
                <w:vertAlign w:val="superscript"/>
              </w:rPr>
              <w:t>th</w:t>
            </w:r>
            <w:r>
              <w:rPr>
                <w:rFonts w:cs="Arial"/>
                <w:b/>
              </w:rPr>
              <w:t xml:space="preserve"> Grade ELAR</w:t>
            </w:r>
          </w:p>
        </w:tc>
      </w:tr>
      <w:tr w:rsidR="000E054A" w:rsidTr="005A14E6">
        <w:trPr>
          <w:cantSplit/>
          <w:trHeight w:val="237"/>
          <w:tblHeader/>
        </w:trPr>
        <w:tc>
          <w:tcPr>
            <w:tcW w:w="10230" w:type="dxa"/>
            <w:gridSpan w:val="2"/>
          </w:tcPr>
          <w:p w:rsidR="003A6AA2" w:rsidRDefault="000E054A" w:rsidP="0063657B">
            <w:pPr>
              <w:jc w:val="center"/>
              <w:rPr>
                <w:rFonts w:cs="Arial"/>
                <w:b/>
              </w:rPr>
            </w:pPr>
            <w:r>
              <w:rPr>
                <w:rFonts w:cs="Arial"/>
                <w:b/>
              </w:rPr>
              <w:t xml:space="preserve">Unit Three:  </w:t>
            </w:r>
            <w:r w:rsidR="0063657B">
              <w:rPr>
                <w:rFonts w:cs="Arial"/>
                <w:b/>
              </w:rPr>
              <w:t xml:space="preserve">Informational Expository </w:t>
            </w:r>
          </w:p>
          <w:p w:rsidR="000E054A" w:rsidRPr="009E33C6" w:rsidRDefault="0063657B" w:rsidP="0063657B">
            <w:pPr>
              <w:jc w:val="center"/>
              <w:rPr>
                <w:rFonts w:cs="Arial"/>
                <w:b/>
              </w:rPr>
            </w:pPr>
            <w:r>
              <w:rPr>
                <w:rFonts w:cs="Arial"/>
                <w:b/>
              </w:rPr>
              <w:t>Research</w:t>
            </w:r>
          </w:p>
        </w:tc>
      </w:tr>
      <w:tr w:rsidR="000E054A" w:rsidTr="005A14E6">
        <w:trPr>
          <w:cantSplit/>
          <w:trHeight w:val="250"/>
        </w:trPr>
        <w:tc>
          <w:tcPr>
            <w:tcW w:w="10230" w:type="dxa"/>
            <w:gridSpan w:val="2"/>
            <w:vAlign w:val="center"/>
          </w:tcPr>
          <w:p w:rsidR="000E054A" w:rsidRPr="000E054A" w:rsidRDefault="000E054A" w:rsidP="000E054A">
            <w:pPr>
              <w:pStyle w:val="Header"/>
              <w:tabs>
                <w:tab w:val="clear" w:pos="4320"/>
                <w:tab w:val="clear" w:pos="8640"/>
              </w:tabs>
              <w:jc w:val="center"/>
              <w:rPr>
                <w:b/>
              </w:rPr>
            </w:pPr>
            <w:r>
              <w:rPr>
                <w:b/>
              </w:rPr>
              <w:t xml:space="preserve">Suggested Time Frame:  </w:t>
            </w:r>
            <w:r>
              <w:t xml:space="preserve">≈ </w:t>
            </w:r>
            <w:r>
              <w:rPr>
                <w:b/>
              </w:rPr>
              <w:t>Six weeks</w:t>
            </w:r>
          </w:p>
        </w:tc>
      </w:tr>
      <w:tr w:rsidR="000E054A" w:rsidTr="005A14E6">
        <w:trPr>
          <w:cantSplit/>
          <w:trHeight w:val="250"/>
        </w:trPr>
        <w:tc>
          <w:tcPr>
            <w:tcW w:w="1720" w:type="dxa"/>
          </w:tcPr>
          <w:p w:rsidR="000E054A" w:rsidRPr="00E212C4" w:rsidRDefault="000E054A" w:rsidP="005A14E6">
            <w:pPr>
              <w:pStyle w:val="Header"/>
              <w:tabs>
                <w:tab w:val="clear" w:pos="4320"/>
                <w:tab w:val="clear" w:pos="8640"/>
              </w:tabs>
              <w:rPr>
                <w:rFonts w:cs="Arial"/>
                <w:b/>
              </w:rPr>
            </w:pPr>
            <w:r w:rsidRPr="00E212C4">
              <w:rPr>
                <w:rFonts w:cs="Arial"/>
                <w:b/>
              </w:rPr>
              <w:t>Introduction</w:t>
            </w:r>
          </w:p>
        </w:tc>
        <w:tc>
          <w:tcPr>
            <w:tcW w:w="8510" w:type="dxa"/>
          </w:tcPr>
          <w:p w:rsidR="000E054A" w:rsidRPr="00DF1EA3" w:rsidRDefault="000E054A" w:rsidP="000E054A">
            <w:pPr>
              <w:pStyle w:val="Header"/>
              <w:tabs>
                <w:tab w:val="clear" w:pos="4320"/>
                <w:tab w:val="clear" w:pos="8640"/>
              </w:tabs>
            </w:pPr>
            <w:r w:rsidRPr="00DF1EA3">
              <w:t>The Instructional Timeline is provided for teachers to assist wi</w:t>
            </w:r>
            <w:r>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p>
        </w:tc>
      </w:tr>
      <w:tr w:rsidR="000E054A" w:rsidTr="005A14E6">
        <w:trPr>
          <w:cantSplit/>
          <w:trHeight w:val="250"/>
        </w:trPr>
        <w:tc>
          <w:tcPr>
            <w:tcW w:w="1720" w:type="dxa"/>
          </w:tcPr>
          <w:p w:rsidR="000E054A" w:rsidRDefault="000E054A" w:rsidP="005A14E6">
            <w:pPr>
              <w:rPr>
                <w:rFonts w:cs="Arial"/>
                <w:b/>
              </w:rPr>
            </w:pPr>
            <w:r>
              <w:rPr>
                <w:rFonts w:cs="Arial"/>
                <w:b/>
              </w:rPr>
              <w:t xml:space="preserve">Description </w:t>
            </w:r>
          </w:p>
        </w:tc>
        <w:tc>
          <w:tcPr>
            <w:tcW w:w="8510" w:type="dxa"/>
          </w:tcPr>
          <w:p w:rsidR="000E054A" w:rsidRPr="004C158A" w:rsidRDefault="000E054A" w:rsidP="005A14E6">
            <w:pPr>
              <w:rPr>
                <w:rFonts w:cs="Arial"/>
                <w:color w:val="000000"/>
              </w:rPr>
            </w:pPr>
          </w:p>
        </w:tc>
      </w:tr>
      <w:tr w:rsidR="000E054A" w:rsidTr="005A14E6">
        <w:trPr>
          <w:trHeight w:val="217"/>
        </w:trPr>
        <w:tc>
          <w:tcPr>
            <w:tcW w:w="1720" w:type="dxa"/>
          </w:tcPr>
          <w:p w:rsidR="000E054A" w:rsidRDefault="000E054A" w:rsidP="005A14E6">
            <w:pPr>
              <w:rPr>
                <w:rFonts w:cs="Arial"/>
                <w:b/>
              </w:rPr>
            </w:pPr>
            <w:r>
              <w:rPr>
                <w:rFonts w:cs="Arial"/>
                <w:b/>
              </w:rPr>
              <w:t>TEKS/SE taught during this period and eligible for testing on district assessments</w:t>
            </w:r>
          </w:p>
          <w:p w:rsidR="000E054A" w:rsidRDefault="000E054A" w:rsidP="005A14E6">
            <w:pPr>
              <w:rPr>
                <w:b/>
              </w:rPr>
            </w:pPr>
          </w:p>
          <w:p w:rsidR="000E054A" w:rsidRDefault="000E054A" w:rsidP="005A14E6">
            <w:pPr>
              <w:rPr>
                <w:b/>
              </w:rPr>
            </w:pPr>
            <w:r>
              <w:rPr>
                <w:b/>
              </w:rPr>
              <w:t>Bold and underlined TEKS/SE are high stakes for our district (less than ___% mastery on TAKS)</w:t>
            </w:r>
          </w:p>
          <w:p w:rsidR="000E054A" w:rsidRDefault="000E054A" w:rsidP="005A14E6">
            <w:pPr>
              <w:rPr>
                <w:b/>
              </w:rPr>
            </w:pPr>
          </w:p>
          <w:p w:rsidR="000E054A" w:rsidDel="00A96C11" w:rsidRDefault="000E054A" w:rsidP="005A14E6">
            <w:pPr>
              <w:rPr>
                <w:b/>
              </w:rPr>
            </w:pPr>
            <w:r>
              <w:rPr>
                <w:b/>
              </w:rPr>
              <w:t>Bold TEKS/SE are assessed on TAKS</w:t>
            </w:r>
          </w:p>
          <w:p w:rsidR="000E054A" w:rsidRDefault="000E054A" w:rsidP="005A14E6">
            <w:pPr>
              <w:rPr>
                <w:rFonts w:cs="Arial"/>
                <w:b/>
              </w:rPr>
            </w:pPr>
          </w:p>
        </w:tc>
        <w:tc>
          <w:tcPr>
            <w:tcW w:w="8510" w:type="dxa"/>
          </w:tcPr>
          <w:p w:rsidR="000E054A" w:rsidRPr="00055E3E" w:rsidRDefault="000E054A" w:rsidP="005A14E6">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0E054A" w:rsidRDefault="000E054A" w:rsidP="005A14E6">
            <w:pPr>
              <w:rPr>
                <w:rFonts w:cs="Arial"/>
                <w:b/>
                <w:bCs/>
                <w:color w:val="000000"/>
              </w:rPr>
            </w:pPr>
          </w:p>
          <w:p w:rsidR="000E054A" w:rsidRDefault="000E054A" w:rsidP="005A14E6">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0E054A" w:rsidRDefault="000E054A" w:rsidP="005A14E6">
            <w:pPr>
              <w:ind w:left="285" w:hanging="285"/>
              <w:rPr>
                <w:rFonts w:cs="Arial"/>
                <w:b/>
              </w:rPr>
            </w:pPr>
          </w:p>
          <w:p w:rsidR="000E054A" w:rsidRPr="004569D1" w:rsidRDefault="000E054A" w:rsidP="005A14E6">
            <w:pPr>
              <w:ind w:left="285" w:hanging="285"/>
              <w:rPr>
                <w:rFonts w:cs="Arial"/>
                <w:b/>
                <w:u w:val="single"/>
              </w:rPr>
            </w:pPr>
            <w:r w:rsidRPr="004569D1">
              <w:rPr>
                <w:rFonts w:cs="Arial"/>
                <w:b/>
                <w:u w:val="single"/>
              </w:rPr>
              <w:t>Reading/Vocabulary</w:t>
            </w:r>
          </w:p>
          <w:p w:rsidR="000E054A" w:rsidRPr="005449D7" w:rsidRDefault="000E054A" w:rsidP="005A14E6">
            <w:pPr>
              <w:pStyle w:val="Default"/>
              <w:rPr>
                <w:color w:val="auto"/>
                <w:sz w:val="20"/>
                <w:szCs w:val="20"/>
              </w:rPr>
            </w:pPr>
            <w:r w:rsidRPr="00A8055D">
              <w:rPr>
                <w:b/>
                <w:color w:val="auto"/>
                <w:sz w:val="20"/>
                <w:szCs w:val="20"/>
              </w:rPr>
              <w:t>(Fig. 19)</w:t>
            </w:r>
            <w:r>
              <w:rPr>
                <w:color w:val="auto"/>
                <w:sz w:val="20"/>
                <w:szCs w:val="20"/>
              </w:rPr>
              <w:t xml:space="preserve"> </w:t>
            </w:r>
            <w:r w:rsidRPr="005449D7">
              <w:rPr>
                <w:b/>
                <w:color w:val="auto"/>
                <w:sz w:val="20"/>
                <w:szCs w:val="20"/>
              </w:rPr>
              <w:t>Reading/Comprehension Skills.</w:t>
            </w:r>
            <w:r w:rsidRPr="005449D7">
              <w:rPr>
                <w:color w:val="auto"/>
                <w:sz w:val="20"/>
                <w:szCs w:val="20"/>
              </w:rPr>
              <w:t xml:space="preserve"> Students use a flexible range of </w:t>
            </w:r>
            <w:proofErr w:type="spellStart"/>
            <w:r w:rsidRPr="005449D7">
              <w:rPr>
                <w:color w:val="auto"/>
                <w:sz w:val="20"/>
                <w:szCs w:val="20"/>
              </w:rPr>
              <w:t>metacognitive</w:t>
            </w:r>
            <w:proofErr w:type="spellEnd"/>
            <w:r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E054A" w:rsidRPr="005449D7" w:rsidRDefault="000E054A" w:rsidP="005A14E6">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E054A" w:rsidRDefault="000E054A" w:rsidP="005A14E6">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E054A" w:rsidRDefault="000E054A" w:rsidP="005A14E6">
            <w:pPr>
              <w:pStyle w:val="Default"/>
              <w:rPr>
                <w:color w:val="auto"/>
                <w:sz w:val="20"/>
                <w:szCs w:val="20"/>
              </w:rPr>
            </w:pPr>
            <w:r>
              <w:rPr>
                <w:b/>
                <w:color w:val="auto"/>
                <w:sz w:val="20"/>
                <w:szCs w:val="20"/>
              </w:rPr>
              <w:t xml:space="preserve">(1) Reading/Fluency. </w:t>
            </w:r>
            <w:r>
              <w:rPr>
                <w:color w:val="auto"/>
                <w:sz w:val="20"/>
                <w:szCs w:val="20"/>
              </w:rPr>
              <w:t>Students read grade-level text with fluency and comprehension. Students are expected to adjust fluency when reading aloud grade-level text based on the reading purpose and the nature of the text.</w:t>
            </w:r>
          </w:p>
          <w:p w:rsidR="000E054A" w:rsidRPr="00A8055D" w:rsidRDefault="000E054A" w:rsidP="005A14E6">
            <w:pPr>
              <w:pStyle w:val="Default"/>
              <w:rPr>
                <w:color w:val="auto"/>
                <w:sz w:val="20"/>
                <w:szCs w:val="20"/>
              </w:rPr>
            </w:pPr>
            <w:r w:rsidRPr="005449D7">
              <w:rPr>
                <w:b/>
                <w:sz w:val="20"/>
                <w:szCs w:val="20"/>
              </w:rPr>
              <w:t>(2)  Reading/Vocabulary Development.</w:t>
            </w:r>
            <w:r w:rsidRPr="005449D7">
              <w:rPr>
                <w:sz w:val="20"/>
                <w:szCs w:val="20"/>
              </w:rPr>
              <w:t xml:space="preserve"> Students understand new vocabulary and use it when reading and writing. Students are expected to:</w:t>
            </w:r>
          </w:p>
          <w:p w:rsidR="000E054A" w:rsidRPr="005449D7" w:rsidRDefault="000E054A" w:rsidP="005A14E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E054A" w:rsidRDefault="000E054A" w:rsidP="000E054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E054A" w:rsidRPr="000E054A" w:rsidRDefault="000E054A" w:rsidP="000E054A">
            <w:pPr>
              <w:pStyle w:val="subparagrapha"/>
              <w:spacing w:before="0" w:beforeAutospacing="0" w:after="0" w:afterAutospacing="0"/>
              <w:rPr>
                <w:rFonts w:ascii="Arial" w:hAnsi="Arial" w:cs="Arial"/>
                <w:sz w:val="20"/>
                <w:szCs w:val="20"/>
              </w:rPr>
            </w:pPr>
            <w:r w:rsidRPr="000E054A">
              <w:rPr>
                <w:rFonts w:asciiTheme="minorHAnsi" w:hAnsiTheme="minorHAnsi"/>
                <w:b/>
                <w:sz w:val="20"/>
                <w:szCs w:val="20"/>
              </w:rPr>
              <w:t>(</w:t>
            </w:r>
            <w:r w:rsidRPr="000E054A">
              <w:rPr>
                <w:rFonts w:ascii="Arial" w:hAnsi="Arial" w:cs="Arial"/>
                <w:b/>
                <w:sz w:val="20"/>
                <w:szCs w:val="20"/>
              </w:rPr>
              <w:t>10)</w:t>
            </w:r>
            <w:r w:rsidRPr="000E054A">
              <w:rPr>
                <w:rFonts w:ascii="Arial" w:hAnsi="Arial" w:cs="Arial"/>
                <w:sz w:val="20"/>
                <w:szCs w:val="20"/>
              </w:rPr>
              <w:t>  Reading/Comprehension of Informational Text/Expository Text. Students analyze, make inferences and draw conclusions about expository text and provide evidence from text to support their understanding. Students are expected to:</w:t>
            </w:r>
          </w:p>
          <w:p w:rsidR="000E054A" w:rsidRPr="000E054A" w:rsidRDefault="000E054A" w:rsidP="000E054A">
            <w:pPr>
              <w:pStyle w:val="subparagrapha"/>
              <w:spacing w:before="0" w:beforeAutospacing="0" w:after="0" w:afterAutospacing="0"/>
              <w:rPr>
                <w:rFonts w:ascii="Arial" w:hAnsi="Arial" w:cs="Arial"/>
                <w:sz w:val="20"/>
                <w:szCs w:val="20"/>
              </w:rPr>
            </w:pPr>
            <w:r w:rsidRPr="003F79F2">
              <w:rPr>
                <w:rFonts w:ascii="Arial" w:hAnsi="Arial" w:cs="Arial"/>
                <w:b/>
                <w:sz w:val="20"/>
                <w:szCs w:val="20"/>
              </w:rPr>
              <w:t xml:space="preserve">              </w:t>
            </w:r>
            <w:r w:rsidRPr="000E054A">
              <w:rPr>
                <w:rFonts w:ascii="Arial" w:hAnsi="Arial" w:cs="Arial"/>
                <w:b/>
                <w:sz w:val="20"/>
                <w:szCs w:val="20"/>
              </w:rPr>
              <w:t>(A)</w:t>
            </w:r>
            <w:r w:rsidRPr="000E054A">
              <w:rPr>
                <w:rFonts w:ascii="Arial" w:hAnsi="Arial" w:cs="Arial"/>
                <w:sz w:val="20"/>
                <w:szCs w:val="20"/>
              </w:rPr>
              <w:t>  summarize the main ideas and supporting details in text, demonstrating an               understanding that a summary does not include opinions;</w:t>
            </w:r>
          </w:p>
          <w:p w:rsidR="000E054A" w:rsidRPr="000E054A" w:rsidRDefault="000E054A" w:rsidP="000E054A">
            <w:pPr>
              <w:pStyle w:val="subparagrapha"/>
              <w:spacing w:before="0" w:beforeAutospacing="0" w:after="0" w:afterAutospacing="0"/>
              <w:rPr>
                <w:rFonts w:ascii="Arial" w:hAnsi="Arial" w:cs="Arial"/>
                <w:sz w:val="20"/>
                <w:szCs w:val="20"/>
              </w:rPr>
            </w:pPr>
            <w:r w:rsidRPr="000E054A">
              <w:rPr>
                <w:rFonts w:ascii="Arial" w:hAnsi="Arial" w:cs="Arial"/>
                <w:sz w:val="20"/>
                <w:szCs w:val="20"/>
              </w:rPr>
              <w:t xml:space="preserve">             (</w:t>
            </w:r>
            <w:r w:rsidRPr="000E054A">
              <w:rPr>
                <w:rFonts w:ascii="Arial" w:hAnsi="Arial" w:cs="Arial"/>
                <w:b/>
                <w:sz w:val="20"/>
                <w:szCs w:val="20"/>
              </w:rPr>
              <w:t>B)</w:t>
            </w:r>
            <w:r w:rsidRPr="000E054A">
              <w:rPr>
                <w:rFonts w:ascii="Arial" w:hAnsi="Arial" w:cs="Arial"/>
                <w:sz w:val="20"/>
                <w:szCs w:val="20"/>
              </w:rPr>
              <w:t>  explain whether facts included in an argument are used for or against an issue;</w:t>
            </w:r>
          </w:p>
          <w:p w:rsidR="000E054A" w:rsidRPr="000E054A" w:rsidRDefault="000E054A" w:rsidP="000E054A">
            <w:pPr>
              <w:pStyle w:val="subparagrapha"/>
              <w:spacing w:before="0" w:beforeAutospacing="0" w:after="0" w:afterAutospacing="0"/>
              <w:rPr>
                <w:rFonts w:ascii="Arial" w:hAnsi="Arial" w:cs="Arial"/>
                <w:sz w:val="20"/>
                <w:szCs w:val="20"/>
              </w:rPr>
            </w:pPr>
            <w:r w:rsidRPr="003F79F2">
              <w:rPr>
                <w:rFonts w:ascii="Arial" w:hAnsi="Arial" w:cs="Arial"/>
                <w:b/>
                <w:sz w:val="20"/>
                <w:szCs w:val="20"/>
              </w:rPr>
              <w:t xml:space="preserve">             </w:t>
            </w:r>
            <w:r w:rsidRPr="000E054A">
              <w:rPr>
                <w:rFonts w:ascii="Arial" w:hAnsi="Arial" w:cs="Arial"/>
                <w:b/>
                <w:sz w:val="20"/>
                <w:szCs w:val="20"/>
              </w:rPr>
              <w:t>(C)</w:t>
            </w:r>
            <w:r w:rsidRPr="000E054A">
              <w:rPr>
                <w:rFonts w:ascii="Arial" w:hAnsi="Arial" w:cs="Arial"/>
                <w:sz w:val="20"/>
                <w:szCs w:val="20"/>
              </w:rPr>
              <w:t>  explain how different organizational patterns (e.g., proposition-and-support,         problem-and-solution) develop the main idea and the author's viewpoint; and</w:t>
            </w:r>
          </w:p>
          <w:p w:rsidR="000E054A" w:rsidRDefault="000E054A" w:rsidP="000E054A">
            <w:pPr>
              <w:pStyle w:val="subparagrapha"/>
              <w:spacing w:before="0" w:beforeAutospacing="0" w:after="0" w:afterAutospacing="0"/>
              <w:rPr>
                <w:rFonts w:ascii="Arial" w:hAnsi="Arial" w:cs="Arial"/>
                <w:sz w:val="20"/>
                <w:szCs w:val="20"/>
              </w:rPr>
            </w:pPr>
            <w:r w:rsidRPr="000E054A">
              <w:rPr>
                <w:rFonts w:ascii="Arial" w:hAnsi="Arial" w:cs="Arial"/>
                <w:sz w:val="20"/>
                <w:szCs w:val="20"/>
              </w:rPr>
              <w:t xml:space="preserve">             (</w:t>
            </w:r>
            <w:r w:rsidRPr="000E054A">
              <w:rPr>
                <w:rFonts w:ascii="Arial" w:hAnsi="Arial" w:cs="Arial"/>
                <w:b/>
                <w:sz w:val="20"/>
                <w:szCs w:val="20"/>
              </w:rPr>
              <w:t>D)</w:t>
            </w:r>
            <w:r w:rsidRPr="000E054A">
              <w:rPr>
                <w:rFonts w:ascii="Arial" w:hAnsi="Arial" w:cs="Arial"/>
                <w:sz w:val="20"/>
                <w:szCs w:val="20"/>
              </w:rPr>
              <w:t>  </w:t>
            </w:r>
            <w:proofErr w:type="gramStart"/>
            <w:r w:rsidRPr="000E054A">
              <w:rPr>
                <w:rFonts w:ascii="Arial" w:hAnsi="Arial" w:cs="Arial"/>
                <w:sz w:val="20"/>
                <w:szCs w:val="20"/>
              </w:rPr>
              <w:t>synthesize</w:t>
            </w:r>
            <w:proofErr w:type="gramEnd"/>
            <w:r w:rsidRPr="000E054A">
              <w:rPr>
                <w:rFonts w:ascii="Arial" w:hAnsi="Arial" w:cs="Arial"/>
                <w:sz w:val="20"/>
                <w:szCs w:val="20"/>
              </w:rPr>
              <w:t xml:space="preserve"> and make logical connections between ideas within a text and across two or three texts representing similar or different genres.</w:t>
            </w:r>
          </w:p>
          <w:p w:rsidR="000E054A" w:rsidRPr="000E054A" w:rsidRDefault="000E054A" w:rsidP="000E054A">
            <w:pPr>
              <w:shd w:val="clear" w:color="auto" w:fill="FFFFFF"/>
              <w:rPr>
                <w:rFonts w:cs="Arial"/>
              </w:rPr>
            </w:pPr>
            <w:r w:rsidRPr="000E054A">
              <w:rPr>
                <w:rFonts w:cs="Arial"/>
                <w:b/>
              </w:rPr>
              <w:t>(12)</w:t>
            </w:r>
            <w:r w:rsidRPr="000E054A">
              <w:rPr>
                <w:rFonts w:cs="Arial"/>
              </w:rPr>
              <w:t>  Reading/Comprehension of Informational Text/Procedural Texts. Students understand how to glean and use information in procedural texts and documents. Students are expected to:</w:t>
            </w:r>
          </w:p>
          <w:p w:rsidR="000E054A" w:rsidRPr="000E054A" w:rsidRDefault="000E054A" w:rsidP="000E054A">
            <w:pPr>
              <w:shd w:val="clear" w:color="auto" w:fill="FFFFFF"/>
              <w:rPr>
                <w:rFonts w:cs="Arial"/>
              </w:rPr>
            </w:pPr>
            <w:r w:rsidRPr="003F79F2">
              <w:rPr>
                <w:rFonts w:cs="Arial"/>
                <w:b/>
              </w:rPr>
              <w:t xml:space="preserve">          </w:t>
            </w:r>
            <w:r w:rsidR="003F79F2">
              <w:rPr>
                <w:rFonts w:cs="Arial"/>
                <w:b/>
              </w:rPr>
              <w:t xml:space="preserve"> </w:t>
            </w:r>
            <w:r w:rsidRPr="003F79F2">
              <w:rPr>
                <w:rFonts w:cs="Arial"/>
                <w:b/>
              </w:rPr>
              <w:t xml:space="preserve"> </w:t>
            </w:r>
            <w:r w:rsidRPr="000E054A">
              <w:rPr>
                <w:rFonts w:cs="Arial"/>
                <w:b/>
              </w:rPr>
              <w:t>(A)</w:t>
            </w:r>
            <w:r w:rsidRPr="000E054A">
              <w:rPr>
                <w:rFonts w:cs="Arial"/>
              </w:rPr>
              <w:t xml:space="preserve">  follow multi-tasked instructions to complete a task, solve a problem, or    perform </w:t>
            </w:r>
            <w:r w:rsidR="003F79F2">
              <w:rPr>
                <w:rFonts w:cs="Arial"/>
              </w:rPr>
              <w:t xml:space="preserve">   </w:t>
            </w:r>
            <w:r w:rsidRPr="000E054A">
              <w:rPr>
                <w:rFonts w:cs="Arial"/>
              </w:rPr>
              <w:t>procedures; and</w:t>
            </w:r>
          </w:p>
          <w:p w:rsidR="000E054A" w:rsidRPr="000E054A" w:rsidRDefault="000E054A" w:rsidP="000E054A">
            <w:pPr>
              <w:shd w:val="clear" w:color="auto" w:fill="FFFFFF"/>
              <w:rPr>
                <w:rFonts w:cs="Arial"/>
              </w:rPr>
            </w:pPr>
            <w:r w:rsidRPr="003F79F2">
              <w:rPr>
                <w:rFonts w:cs="Arial"/>
                <w:b/>
              </w:rPr>
              <w:t xml:space="preserve">          </w:t>
            </w:r>
            <w:r w:rsidR="003F79F2">
              <w:rPr>
                <w:rFonts w:cs="Arial"/>
                <w:b/>
              </w:rPr>
              <w:t xml:space="preserve"> </w:t>
            </w:r>
            <w:r w:rsidRPr="003F79F2">
              <w:rPr>
                <w:rFonts w:cs="Arial"/>
                <w:b/>
              </w:rPr>
              <w:t xml:space="preserve"> </w:t>
            </w:r>
            <w:r w:rsidRPr="000E054A">
              <w:rPr>
                <w:rFonts w:cs="Arial"/>
                <w:b/>
              </w:rPr>
              <w:t>(B)</w:t>
            </w:r>
            <w:r w:rsidRPr="000E054A">
              <w:rPr>
                <w:rFonts w:cs="Arial"/>
              </w:rPr>
              <w:t>  </w:t>
            </w:r>
            <w:proofErr w:type="gramStart"/>
            <w:r w:rsidRPr="000E054A">
              <w:rPr>
                <w:rFonts w:cs="Arial"/>
              </w:rPr>
              <w:t>interpret</w:t>
            </w:r>
            <w:proofErr w:type="gramEnd"/>
            <w:r w:rsidRPr="000E054A">
              <w:rPr>
                <w:rFonts w:cs="Arial"/>
              </w:rPr>
              <w:t xml:space="preserve"> factual, quantitative, or technical information presented in maps, charts, illustrations, graphs, timelines, tables, and diagrams.</w:t>
            </w:r>
          </w:p>
          <w:p w:rsidR="000E054A" w:rsidRPr="005449D7" w:rsidRDefault="000E054A" w:rsidP="000E054A">
            <w:pPr>
              <w:pStyle w:val="paragraph1"/>
              <w:spacing w:before="0" w:beforeAutospacing="0" w:after="0" w:afterAutospacing="0"/>
              <w:rPr>
                <w:rFonts w:ascii="Arial" w:hAnsi="Arial" w:cs="Arial"/>
                <w:sz w:val="20"/>
                <w:szCs w:val="20"/>
              </w:rPr>
            </w:pPr>
            <w:r w:rsidRPr="000E054A">
              <w:rPr>
                <w:rFonts w:ascii="Arial" w:hAnsi="Arial" w:cs="Arial"/>
                <w:b/>
                <w:sz w:val="20"/>
                <w:szCs w:val="20"/>
              </w:rPr>
              <w:t xml:space="preserve"> (13)  Reading/Media Literacy.</w:t>
            </w:r>
            <w:r w:rsidRPr="000E054A">
              <w:rPr>
                <w:rFonts w:ascii="Arial" w:hAnsi="Arial" w:cs="Arial"/>
                <w:sz w:val="20"/>
                <w:szCs w:val="20"/>
              </w:rPr>
              <w:t xml:space="preserve"> Students</w:t>
            </w:r>
            <w:r w:rsidRPr="005449D7">
              <w:rPr>
                <w:rFonts w:ascii="Arial" w:hAnsi="Arial" w:cs="Arial"/>
                <w:sz w:val="20"/>
                <w:szCs w:val="20"/>
              </w:rPr>
              <w:t xml:space="preserve"> use comprehension skills to analyze how words, images, graphics, and sounds work together in various forms to impact meaning. Students will continue to apply earlier standards with greater depth in increasingly more complex texts. </w:t>
            </w:r>
            <w:r w:rsidRPr="005449D7">
              <w:rPr>
                <w:rFonts w:ascii="Arial" w:hAnsi="Arial" w:cs="Arial"/>
                <w:sz w:val="20"/>
                <w:szCs w:val="20"/>
              </w:rPr>
              <w:lastRenderedPageBreak/>
              <w:t>Students are expected to:</w:t>
            </w:r>
          </w:p>
          <w:p w:rsidR="000E054A" w:rsidRDefault="000E054A" w:rsidP="005A14E6">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E054A" w:rsidRPr="005449D7" w:rsidRDefault="000E054A" w:rsidP="005A14E6">
            <w:pPr>
              <w:pStyle w:val="subparagrapha"/>
              <w:spacing w:before="0" w:beforeAutospacing="0" w:after="0" w:afterAutospacing="0"/>
              <w:ind w:left="285"/>
              <w:rPr>
                <w:rFonts w:ascii="Arial" w:hAnsi="Arial" w:cs="Arial"/>
                <w:sz w:val="20"/>
                <w:szCs w:val="20"/>
              </w:rPr>
            </w:pPr>
            <w:r w:rsidRPr="0085394C">
              <w:rPr>
                <w:rFonts w:ascii="Arial" w:hAnsi="Arial" w:cs="Arial"/>
                <w:b/>
                <w:sz w:val="20"/>
                <w:szCs w:val="20"/>
              </w:rPr>
              <w:t>(C)</w:t>
            </w:r>
            <w:r w:rsidRPr="00C64EB3">
              <w:rPr>
                <w:rFonts w:ascii="Arial" w:hAnsi="Arial" w:cs="Arial"/>
                <w:sz w:val="20"/>
                <w:szCs w:val="20"/>
              </w:rPr>
              <w:t>  evaluate various ways media influences and informs audiences</w:t>
            </w:r>
          </w:p>
          <w:p w:rsidR="000E054A" w:rsidRPr="000909B0" w:rsidRDefault="000E054A" w:rsidP="005A14E6">
            <w:pPr>
              <w:rPr>
                <w:rFonts w:cs="Arial"/>
              </w:rPr>
            </w:pPr>
          </w:p>
          <w:p w:rsidR="00D94249" w:rsidRDefault="00D94249" w:rsidP="005A14E6">
            <w:pPr>
              <w:ind w:left="285" w:hanging="285"/>
              <w:rPr>
                <w:rFonts w:cs="Arial"/>
                <w:b/>
                <w:u w:val="single"/>
              </w:rPr>
            </w:pPr>
          </w:p>
          <w:p w:rsidR="000E054A" w:rsidRPr="004569D1" w:rsidRDefault="000E054A" w:rsidP="005A14E6">
            <w:pPr>
              <w:ind w:left="285" w:hanging="285"/>
              <w:rPr>
                <w:rFonts w:cs="Arial"/>
                <w:b/>
                <w:u w:val="single"/>
              </w:rPr>
            </w:pPr>
            <w:r w:rsidRPr="004569D1">
              <w:rPr>
                <w:rFonts w:cs="Arial"/>
                <w:b/>
                <w:u w:val="single"/>
              </w:rPr>
              <w:t xml:space="preserve">Writing and </w:t>
            </w:r>
            <w:r>
              <w:rPr>
                <w:rFonts w:cs="Arial"/>
                <w:b/>
                <w:u w:val="single"/>
              </w:rPr>
              <w:t>Oral/</w:t>
            </w:r>
            <w:r w:rsidRPr="004569D1">
              <w:rPr>
                <w:rFonts w:cs="Arial"/>
                <w:b/>
                <w:u w:val="single"/>
              </w:rPr>
              <w:t>Written Conventions</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E054A" w:rsidRPr="00EF4DB5" w:rsidRDefault="000E054A" w:rsidP="00EF4DB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E054A" w:rsidRPr="000E054A" w:rsidRDefault="000E054A" w:rsidP="000E054A">
            <w:pPr>
              <w:shd w:val="clear" w:color="auto" w:fill="FFFFFF"/>
              <w:rPr>
                <w:rFonts w:cs="Arial"/>
              </w:rPr>
            </w:pPr>
            <w:r w:rsidRPr="000E054A">
              <w:rPr>
                <w:rFonts w:cs="Arial"/>
                <w:b/>
              </w:rPr>
              <w:t>(17)</w:t>
            </w:r>
            <w:r w:rsidRPr="000E054A">
              <w:rPr>
                <w:rFonts w:cs="Arial"/>
              </w:rPr>
              <w:t>  Writing/Expository and Procedural Texts. Students write expository and procedural or work-related texts to communicate ideas and information to specific audiences for specific purposes. Students are expected to:</w:t>
            </w:r>
          </w:p>
          <w:p w:rsidR="000E054A" w:rsidRPr="000E054A" w:rsidRDefault="000E054A" w:rsidP="000E054A">
            <w:pPr>
              <w:shd w:val="clear" w:color="auto" w:fill="FFFFFF"/>
              <w:rPr>
                <w:rFonts w:cs="Arial"/>
              </w:rPr>
            </w:pPr>
            <w:r>
              <w:rPr>
                <w:rFonts w:cs="Arial"/>
                <w:b/>
              </w:rPr>
              <w:t xml:space="preserve">            </w:t>
            </w:r>
            <w:r w:rsidRPr="000E054A">
              <w:rPr>
                <w:rFonts w:cs="Arial"/>
                <w:b/>
              </w:rPr>
              <w:t>(A)</w:t>
            </w:r>
            <w:r w:rsidRPr="000E054A">
              <w:rPr>
                <w:rFonts w:cs="Arial"/>
              </w:rPr>
              <w:t>  create multi-paragraph essays to convey information about a topic that:</w:t>
            </w:r>
          </w:p>
          <w:p w:rsidR="000E054A" w:rsidRPr="000E054A" w:rsidRDefault="000E054A" w:rsidP="000E054A">
            <w:pPr>
              <w:shd w:val="clear" w:color="auto" w:fill="FFFFFF"/>
              <w:rPr>
                <w:rFonts w:cs="Arial"/>
              </w:rPr>
            </w:pPr>
            <w:r>
              <w:rPr>
                <w:rFonts w:cs="Arial"/>
                <w:b/>
              </w:rPr>
              <w:t xml:space="preserve">                       </w:t>
            </w:r>
            <w:r w:rsidR="003F79F2">
              <w:rPr>
                <w:rFonts w:cs="Arial"/>
                <w:b/>
              </w:rPr>
              <w:t xml:space="preserve">  </w:t>
            </w:r>
            <w:r>
              <w:rPr>
                <w:rFonts w:cs="Arial"/>
                <w:b/>
              </w:rPr>
              <w:t xml:space="preserve">  </w:t>
            </w:r>
            <w:r w:rsidRPr="000E054A">
              <w:rPr>
                <w:rFonts w:cs="Arial"/>
                <w:b/>
              </w:rPr>
              <w:t>(</w:t>
            </w:r>
            <w:proofErr w:type="spellStart"/>
            <w:r w:rsidRPr="000E054A">
              <w:rPr>
                <w:rFonts w:cs="Arial"/>
                <w:b/>
              </w:rPr>
              <w:t>i</w:t>
            </w:r>
            <w:proofErr w:type="spellEnd"/>
            <w:r w:rsidRPr="000E054A">
              <w:rPr>
                <w:rFonts w:cs="Arial"/>
                <w:b/>
              </w:rPr>
              <w:t>)</w:t>
            </w:r>
            <w:r w:rsidRPr="000E054A">
              <w:rPr>
                <w:rFonts w:cs="Arial"/>
              </w:rPr>
              <w:t>  present effective introductions and concluding paragraphs;</w:t>
            </w:r>
          </w:p>
          <w:p w:rsidR="000E054A" w:rsidRPr="000E054A" w:rsidRDefault="000E054A" w:rsidP="000E054A">
            <w:pPr>
              <w:shd w:val="clear" w:color="auto" w:fill="FFFFFF"/>
              <w:rPr>
                <w:rFonts w:cs="Arial"/>
              </w:rPr>
            </w:pPr>
            <w:r>
              <w:rPr>
                <w:rFonts w:cs="Arial"/>
                <w:b/>
              </w:rPr>
              <w:t xml:space="preserve">                        </w:t>
            </w:r>
            <w:r w:rsidR="003F79F2">
              <w:rPr>
                <w:rFonts w:cs="Arial"/>
                <w:b/>
              </w:rPr>
              <w:t xml:space="preserve">   </w:t>
            </w:r>
            <w:r w:rsidRPr="000E054A">
              <w:rPr>
                <w:rFonts w:cs="Arial"/>
                <w:b/>
              </w:rPr>
              <w:t>(ii)</w:t>
            </w:r>
            <w:r w:rsidRPr="000E054A">
              <w:rPr>
                <w:rFonts w:cs="Arial"/>
              </w:rPr>
              <w:t>  guide and inform the reader's understanding of key ideas and evidence;</w:t>
            </w:r>
          </w:p>
          <w:p w:rsidR="000E054A" w:rsidRPr="000E054A" w:rsidRDefault="003F79F2" w:rsidP="000E054A">
            <w:pPr>
              <w:shd w:val="clear" w:color="auto" w:fill="FFFFFF"/>
              <w:rPr>
                <w:rFonts w:cs="Arial"/>
              </w:rPr>
            </w:pPr>
            <w:r>
              <w:rPr>
                <w:rFonts w:cs="Arial"/>
                <w:b/>
              </w:rPr>
              <w:t xml:space="preserve">                           </w:t>
            </w:r>
            <w:r w:rsidR="000E054A" w:rsidRPr="000E054A">
              <w:rPr>
                <w:rFonts w:cs="Arial"/>
                <w:b/>
              </w:rPr>
              <w:t>(iii)</w:t>
            </w:r>
            <w:r w:rsidR="000E054A" w:rsidRPr="000E054A">
              <w:rPr>
                <w:rFonts w:cs="Arial"/>
              </w:rPr>
              <w:t xml:space="preserve">  include specific facts, details, and examples in an appropriately organized </w:t>
            </w:r>
            <w:r>
              <w:rPr>
                <w:rFonts w:cs="Arial"/>
              </w:rPr>
              <w:t xml:space="preserve"> </w:t>
            </w:r>
            <w:r w:rsidR="000E054A" w:rsidRPr="000E054A">
              <w:rPr>
                <w:rFonts w:cs="Arial"/>
              </w:rPr>
              <w:t>structure; and</w:t>
            </w:r>
          </w:p>
          <w:p w:rsidR="000E054A" w:rsidRPr="000E054A" w:rsidRDefault="003F79F2" w:rsidP="000E054A">
            <w:pPr>
              <w:shd w:val="clear" w:color="auto" w:fill="FFFFFF"/>
              <w:rPr>
                <w:rFonts w:cs="Arial"/>
              </w:rPr>
            </w:pPr>
            <w:r>
              <w:rPr>
                <w:rFonts w:cs="Arial"/>
                <w:b/>
              </w:rPr>
              <w:t xml:space="preserve">                           </w:t>
            </w:r>
            <w:r w:rsidR="000E054A" w:rsidRPr="000E054A">
              <w:rPr>
                <w:rFonts w:cs="Arial"/>
                <w:b/>
              </w:rPr>
              <w:t>(iv)</w:t>
            </w:r>
            <w:r w:rsidR="000E054A" w:rsidRPr="000E054A">
              <w:rPr>
                <w:rFonts w:cs="Arial"/>
              </w:rPr>
              <w:t>  use a variety of sentence structures and transitions to link paragraphs;</w:t>
            </w:r>
          </w:p>
          <w:p w:rsidR="000E054A" w:rsidRPr="000E054A" w:rsidRDefault="000E054A" w:rsidP="000E054A">
            <w:pPr>
              <w:shd w:val="clear" w:color="auto" w:fill="FFFFFF"/>
              <w:rPr>
                <w:rFonts w:cs="Arial"/>
              </w:rPr>
            </w:pPr>
            <w:r w:rsidRPr="000E054A">
              <w:rPr>
                <w:rFonts w:cs="Arial"/>
                <w:b/>
              </w:rPr>
              <w:t>(B)</w:t>
            </w:r>
            <w:r w:rsidRPr="000E054A">
              <w:rPr>
                <w:rFonts w:cs="Arial"/>
              </w:rPr>
              <w:t>  write informal letters that convey ideas, include important information, demonstrate a sense of closure, and use appropriate conventions (e.g., date, salutation, closing);</w:t>
            </w:r>
          </w:p>
          <w:p w:rsidR="000E054A" w:rsidRPr="000E054A" w:rsidRDefault="000E054A" w:rsidP="000E054A">
            <w:pPr>
              <w:shd w:val="clear" w:color="auto" w:fill="FFFFFF"/>
              <w:rPr>
                <w:rFonts w:cs="Arial"/>
              </w:rPr>
            </w:pPr>
            <w:r w:rsidRPr="000E054A">
              <w:rPr>
                <w:rFonts w:cs="Arial"/>
                <w:b/>
              </w:rPr>
              <w:t>(C)</w:t>
            </w:r>
            <w:r w:rsidRPr="000E054A">
              <w:rPr>
                <w:rFonts w:cs="Arial"/>
              </w:rPr>
              <w:t>  write responses to literary or expository texts and provide evidence from the text to demonstrate understanding; and</w:t>
            </w:r>
          </w:p>
          <w:p w:rsidR="000E054A" w:rsidRPr="000E054A" w:rsidRDefault="000E054A" w:rsidP="000E054A">
            <w:pPr>
              <w:shd w:val="clear" w:color="auto" w:fill="FFFFFF"/>
              <w:rPr>
                <w:rFonts w:ascii="Times New Roman" w:hAnsi="Times New Roman"/>
                <w:color w:val="000080"/>
                <w:sz w:val="24"/>
                <w:szCs w:val="24"/>
              </w:rPr>
            </w:pPr>
            <w:r w:rsidRPr="000E054A">
              <w:rPr>
                <w:rFonts w:cs="Arial"/>
                <w:b/>
              </w:rPr>
              <w:t>(D)</w:t>
            </w:r>
            <w:r w:rsidRPr="000E054A">
              <w:rPr>
                <w:rFonts w:cs="Arial"/>
              </w:rPr>
              <w:t>  </w:t>
            </w:r>
            <w:proofErr w:type="gramStart"/>
            <w:r w:rsidRPr="000E054A">
              <w:rPr>
                <w:rFonts w:cs="Arial"/>
              </w:rPr>
              <w:t>produce</w:t>
            </w:r>
            <w:proofErr w:type="gramEnd"/>
            <w:r w:rsidRPr="000E054A">
              <w:rPr>
                <w:rFonts w:cs="Arial"/>
              </w:rPr>
              <w:t xml:space="preserve"> a multimedia presentation involving text and graphics using available technology</w:t>
            </w:r>
            <w:r w:rsidRPr="000E054A">
              <w:rPr>
                <w:rFonts w:ascii="Times New Roman" w:hAnsi="Times New Roman"/>
                <w:color w:val="000080"/>
                <w:sz w:val="24"/>
                <w:szCs w:val="24"/>
              </w:rPr>
              <w:t>.</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E054A" w:rsidRDefault="000E054A" w:rsidP="005A14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E054A" w:rsidRPr="00C97FEA" w:rsidRDefault="000E054A" w:rsidP="005A14E6">
            <w:pPr>
              <w:pStyle w:val="clausei"/>
              <w:spacing w:before="0" w:beforeAutospacing="0" w:after="0" w:afterAutospacing="0"/>
              <w:ind w:left="720"/>
              <w:rPr>
                <w:rFonts w:ascii="Arial" w:hAnsi="Arial" w:cs="Arial"/>
                <w:sz w:val="20"/>
                <w:szCs w:val="20"/>
              </w:rPr>
            </w:pPr>
            <w:r>
              <w:rPr>
                <w:rFonts w:ascii="Arial" w:hAnsi="Arial" w:cs="Arial"/>
                <w:b/>
                <w:sz w:val="20"/>
                <w:szCs w:val="20"/>
              </w:rPr>
              <w:t xml:space="preserve">(B) </w:t>
            </w:r>
            <w:r>
              <w:rPr>
                <w:rFonts w:ascii="Arial" w:hAnsi="Arial" w:cs="Arial"/>
                <w:sz w:val="20"/>
                <w:szCs w:val="20"/>
              </w:rPr>
              <w:t>write complex sentences and differentiate between main versus subordinate clauses; and</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E054A" w:rsidRPr="00054F64"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lastRenderedPageBreak/>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0E054A" w:rsidRDefault="000E054A" w:rsidP="005A14E6">
            <w:pPr>
              <w:ind w:left="285" w:hanging="285"/>
              <w:rPr>
                <w:b/>
              </w:rPr>
            </w:pPr>
          </w:p>
          <w:p w:rsidR="00D94249" w:rsidRPr="00290FC9" w:rsidRDefault="00D94249" w:rsidP="00D94249">
            <w:pPr>
              <w:ind w:left="285" w:hanging="285"/>
              <w:rPr>
                <w:rFonts w:cs="Arial"/>
                <w:b/>
                <w:u w:val="single"/>
              </w:rPr>
            </w:pPr>
            <w:r w:rsidRPr="00290FC9">
              <w:rPr>
                <w:rFonts w:cs="Arial"/>
                <w:b/>
                <w:u w:val="single"/>
              </w:rPr>
              <w:t>Research</w:t>
            </w:r>
          </w:p>
          <w:p w:rsidR="00D94249" w:rsidRPr="00290FC9" w:rsidRDefault="00D94249" w:rsidP="00D94249">
            <w:pPr>
              <w:pStyle w:val="paragraph1"/>
              <w:spacing w:before="0" w:beforeAutospacing="0" w:after="0" w:afterAutospacing="0"/>
              <w:rPr>
                <w:rFonts w:ascii="Arial" w:hAnsi="Arial" w:cs="Arial"/>
                <w:sz w:val="20"/>
                <w:szCs w:val="20"/>
              </w:rPr>
            </w:pPr>
            <w:r w:rsidRPr="00290FC9">
              <w:rPr>
                <w:rFonts w:ascii="Arial" w:hAnsi="Arial" w:cs="Arial"/>
                <w:b/>
                <w:sz w:val="20"/>
                <w:szCs w:val="20"/>
              </w:rPr>
              <w:t>(22)  Research/Research Plan.</w:t>
            </w:r>
            <w:r w:rsidRPr="00290FC9">
              <w:rPr>
                <w:rFonts w:ascii="Arial" w:hAnsi="Arial" w:cs="Arial"/>
                <w:sz w:val="20"/>
                <w:szCs w:val="20"/>
              </w:rPr>
              <w:t xml:space="preserve"> Students ask open-ended research questions and develop a plan for answering them. Students are expected to:</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brainstorm, consult with others, decide upon a topic, and formulate a major research question to address the major research topic; and</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w:t>
            </w:r>
            <w:proofErr w:type="gramStart"/>
            <w:r w:rsidRPr="00290FC9">
              <w:rPr>
                <w:rFonts w:ascii="Arial" w:hAnsi="Arial" w:cs="Arial"/>
                <w:sz w:val="20"/>
                <w:szCs w:val="20"/>
              </w:rPr>
              <w:t>apply</w:t>
            </w:r>
            <w:proofErr w:type="gramEnd"/>
            <w:r w:rsidRPr="00290FC9">
              <w:rPr>
                <w:rFonts w:ascii="Arial" w:hAnsi="Arial" w:cs="Arial"/>
                <w:sz w:val="20"/>
                <w:szCs w:val="20"/>
              </w:rPr>
              <w:t xml:space="preserve"> steps for obtaining and evaluating information from a wide variety of sources and create a written plan after preliminary research in reference works and additional text searches.</w:t>
            </w:r>
          </w:p>
          <w:p w:rsidR="00D94249" w:rsidRPr="00290FC9" w:rsidRDefault="00D94249" w:rsidP="00D94249">
            <w:pPr>
              <w:pStyle w:val="paragraph1"/>
              <w:spacing w:before="0" w:beforeAutospacing="0" w:after="0" w:afterAutospacing="0"/>
              <w:rPr>
                <w:rFonts w:ascii="Arial" w:hAnsi="Arial" w:cs="Arial"/>
                <w:sz w:val="20"/>
                <w:szCs w:val="20"/>
              </w:rPr>
            </w:pPr>
            <w:r w:rsidRPr="00290FC9">
              <w:rPr>
                <w:rFonts w:ascii="Arial" w:hAnsi="Arial" w:cs="Arial"/>
                <w:b/>
                <w:sz w:val="20"/>
                <w:szCs w:val="20"/>
              </w:rPr>
              <w:t>(23)  Research/Gathering Sources</w:t>
            </w:r>
            <w:r w:rsidRPr="00290FC9">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follow the research plan to gather information from a range of relevant print and electronic sources using advanced search strategies;</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categorize information thematically in order to see the larger constructs inherent in the information;</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(C)</w:t>
            </w:r>
            <w:r w:rsidRPr="00290FC9">
              <w:rPr>
                <w:rFonts w:ascii="Arial" w:hAnsi="Arial" w:cs="Arial"/>
                <w:sz w:val="20"/>
                <w:szCs w:val="20"/>
              </w:rPr>
              <w:t>  record bibliographic information (e.g., author, title, page number) for all notes and sources according to a standard format; and</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(D)</w:t>
            </w:r>
            <w:r w:rsidRPr="00290FC9">
              <w:rPr>
                <w:rFonts w:ascii="Arial" w:hAnsi="Arial" w:cs="Arial"/>
                <w:sz w:val="20"/>
                <w:szCs w:val="20"/>
              </w:rPr>
              <w:t>  </w:t>
            </w:r>
            <w:proofErr w:type="gramStart"/>
            <w:r w:rsidRPr="00290FC9">
              <w:rPr>
                <w:rFonts w:ascii="Arial" w:hAnsi="Arial" w:cs="Arial"/>
                <w:sz w:val="20"/>
                <w:szCs w:val="20"/>
              </w:rPr>
              <w:t>differentiate</w:t>
            </w:r>
            <w:proofErr w:type="gramEnd"/>
            <w:r w:rsidRPr="00290FC9">
              <w:rPr>
                <w:rFonts w:ascii="Arial" w:hAnsi="Arial" w:cs="Arial"/>
                <w:sz w:val="20"/>
                <w:szCs w:val="20"/>
              </w:rPr>
              <w:t xml:space="preserve"> between paraphrasing and plagiarism and identify the importance of citing valid and reliable sources.</w:t>
            </w:r>
          </w:p>
          <w:p w:rsidR="00D94249" w:rsidRPr="00290FC9" w:rsidRDefault="00D94249" w:rsidP="00D94249">
            <w:pPr>
              <w:pStyle w:val="paragraph1"/>
              <w:spacing w:before="0" w:beforeAutospacing="0" w:after="0" w:afterAutospacing="0"/>
              <w:rPr>
                <w:rFonts w:ascii="Arial" w:hAnsi="Arial" w:cs="Arial"/>
                <w:sz w:val="20"/>
                <w:szCs w:val="20"/>
              </w:rPr>
            </w:pPr>
            <w:r w:rsidRPr="00290FC9">
              <w:rPr>
                <w:rFonts w:ascii="Arial" w:hAnsi="Arial" w:cs="Arial"/>
                <w:b/>
                <w:sz w:val="20"/>
                <w:szCs w:val="20"/>
              </w:rPr>
              <w:t>(24)  Research/Synthesizing Information</w:t>
            </w:r>
            <w:r w:rsidRPr="00290FC9">
              <w:rPr>
                <w:rFonts w:ascii="Arial" w:hAnsi="Arial" w:cs="Arial"/>
                <w:sz w:val="20"/>
                <w:szCs w:val="20"/>
              </w:rPr>
              <w:t>. Students clarify research questions and evaluate and synthesize collected information. Students are expected to:</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narrow or broaden the major research question, if necessary, based on further research and investigation; and</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w:t>
            </w:r>
            <w:proofErr w:type="gramStart"/>
            <w:r w:rsidRPr="00290FC9">
              <w:rPr>
                <w:rFonts w:ascii="Arial" w:hAnsi="Arial" w:cs="Arial"/>
                <w:sz w:val="20"/>
                <w:szCs w:val="20"/>
              </w:rPr>
              <w:t>utilize</w:t>
            </w:r>
            <w:proofErr w:type="gramEnd"/>
            <w:r w:rsidRPr="00290FC9">
              <w:rPr>
                <w:rFonts w:ascii="Arial" w:hAnsi="Arial" w:cs="Arial"/>
                <w:sz w:val="20"/>
                <w:szCs w:val="20"/>
              </w:rPr>
              <w:t xml:space="preserve"> elements that demonstrate the reliability and validity of the sources used (e.g., publication date, coverage, language, point of view) and explain why one source is more useful than another.</w:t>
            </w:r>
          </w:p>
          <w:p w:rsidR="00D94249" w:rsidRPr="00290FC9" w:rsidRDefault="00D94249" w:rsidP="00D94249">
            <w:pPr>
              <w:pStyle w:val="paragraph1"/>
              <w:spacing w:before="0" w:beforeAutospacing="0" w:after="0" w:afterAutospacing="0"/>
              <w:rPr>
                <w:rFonts w:ascii="Arial" w:hAnsi="Arial" w:cs="Arial"/>
                <w:sz w:val="20"/>
                <w:szCs w:val="20"/>
              </w:rPr>
            </w:pPr>
            <w:r w:rsidRPr="00290FC9">
              <w:rPr>
                <w:rFonts w:ascii="Arial" w:hAnsi="Arial" w:cs="Arial"/>
                <w:b/>
                <w:sz w:val="20"/>
                <w:szCs w:val="20"/>
              </w:rPr>
              <w:t>(25)  Research/Organizing and Presenting Ideas.</w:t>
            </w:r>
            <w:r w:rsidRPr="00290FC9">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draws conclusions and summarizes or paraphrases the findings in a systematic way;</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marshals evidence to explain the topic and gives relevant reasons for conclusions;</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(C)</w:t>
            </w:r>
            <w:r w:rsidRPr="00290FC9">
              <w:rPr>
                <w:rFonts w:ascii="Arial" w:hAnsi="Arial" w:cs="Arial"/>
                <w:sz w:val="20"/>
                <w:szCs w:val="20"/>
              </w:rPr>
              <w:t>  presents the findings in a meaningful format; and</w:t>
            </w:r>
          </w:p>
          <w:p w:rsidR="00D94249" w:rsidRPr="00290FC9" w:rsidRDefault="00D94249" w:rsidP="00D94249">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(D)</w:t>
            </w:r>
            <w:r w:rsidRPr="00290FC9">
              <w:rPr>
                <w:rFonts w:ascii="Arial" w:hAnsi="Arial" w:cs="Arial"/>
                <w:sz w:val="20"/>
                <w:szCs w:val="20"/>
              </w:rPr>
              <w:t>  </w:t>
            </w:r>
            <w:proofErr w:type="gramStart"/>
            <w:r w:rsidRPr="00290FC9">
              <w:rPr>
                <w:rFonts w:ascii="Arial" w:hAnsi="Arial" w:cs="Arial"/>
                <w:sz w:val="20"/>
                <w:szCs w:val="20"/>
              </w:rPr>
              <w:t>follows</w:t>
            </w:r>
            <w:proofErr w:type="gramEnd"/>
            <w:r w:rsidRPr="00290FC9">
              <w:rPr>
                <w:rFonts w:ascii="Arial" w:hAnsi="Arial" w:cs="Arial"/>
                <w:sz w:val="20"/>
                <w:szCs w:val="20"/>
              </w:rPr>
              <w:t xml:space="preserve"> accepted formats for integrating quotations and citations into the written text to maintain a flow of ideas.</w:t>
            </w:r>
          </w:p>
          <w:p w:rsidR="00D94249" w:rsidRDefault="00D94249" w:rsidP="005A14E6">
            <w:pPr>
              <w:ind w:left="285" w:hanging="285"/>
              <w:rPr>
                <w:b/>
                <w:u w:val="single"/>
              </w:rPr>
            </w:pPr>
          </w:p>
          <w:p w:rsidR="000E054A" w:rsidRPr="00F153FD" w:rsidRDefault="000E054A" w:rsidP="005A14E6">
            <w:pPr>
              <w:ind w:left="285" w:hanging="285"/>
              <w:rPr>
                <w:u w:val="single"/>
              </w:rPr>
            </w:pPr>
            <w:r w:rsidRPr="00F153FD">
              <w:rPr>
                <w:b/>
                <w:u w:val="single"/>
              </w:rPr>
              <w:t>Listening and Speaking</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xml:space="preserve">. Students work productively with others in teams. Students will continue to apply earlier standards with greater complexity. Students are expected to participate productively in discussions, plan agendas with clear goals and </w:t>
            </w:r>
            <w:r w:rsidRPr="005E7C4E">
              <w:rPr>
                <w:rFonts w:ascii="Arial" w:hAnsi="Arial" w:cs="Arial"/>
                <w:sz w:val="20"/>
                <w:szCs w:val="20"/>
              </w:rPr>
              <w:lastRenderedPageBreak/>
              <w:t>deadlines, set time limits for speakers, take notes, and vote on key issues.</w:t>
            </w:r>
          </w:p>
          <w:p w:rsidR="000E054A" w:rsidRDefault="000E054A" w:rsidP="005A14E6">
            <w:pPr>
              <w:ind w:left="285" w:hanging="285"/>
            </w:pPr>
          </w:p>
          <w:p w:rsidR="000E054A" w:rsidRPr="00F153FD" w:rsidRDefault="000E054A" w:rsidP="005A14E6">
            <w:pPr>
              <w:ind w:left="285" w:hanging="285"/>
              <w:rPr>
                <w:b/>
                <w:u w:val="single"/>
              </w:rPr>
            </w:pPr>
            <w:r w:rsidRPr="00F153FD">
              <w:rPr>
                <w:b/>
                <w:u w:val="single"/>
              </w:rPr>
              <w:t>CCRS: E/LAS</w:t>
            </w:r>
          </w:p>
          <w:p w:rsidR="007F28D6" w:rsidRPr="00290FC9" w:rsidRDefault="007F28D6" w:rsidP="007F28D6">
            <w:pPr>
              <w:autoSpaceDE w:val="0"/>
              <w:autoSpaceDN w:val="0"/>
              <w:adjustRightInd w:val="0"/>
              <w:rPr>
                <w:rFonts w:cs="Arial"/>
                <w:b/>
                <w:bCs/>
              </w:rPr>
            </w:pPr>
            <w:r w:rsidRPr="00290FC9">
              <w:rPr>
                <w:rFonts w:cs="Arial"/>
                <w:b/>
                <w:bCs/>
              </w:rPr>
              <w:t xml:space="preserve">Research: A: </w:t>
            </w:r>
            <w:r w:rsidRPr="00290FC9">
              <w:rPr>
                <w:rFonts w:cs="Arial"/>
                <w:bCs/>
              </w:rPr>
              <w:t>Formulate topic and questions.</w:t>
            </w:r>
          </w:p>
          <w:p w:rsidR="007F28D6" w:rsidRPr="00290FC9" w:rsidRDefault="007F28D6" w:rsidP="007F28D6">
            <w:pPr>
              <w:numPr>
                <w:ilvl w:val="0"/>
                <w:numId w:val="22"/>
              </w:numPr>
              <w:autoSpaceDE w:val="0"/>
              <w:autoSpaceDN w:val="0"/>
              <w:adjustRightInd w:val="0"/>
              <w:ind w:left="1080"/>
              <w:rPr>
                <w:rFonts w:cs="Arial"/>
                <w:bCs/>
              </w:rPr>
            </w:pPr>
            <w:r w:rsidRPr="00290FC9">
              <w:rPr>
                <w:rFonts w:cs="Arial"/>
                <w:bCs/>
              </w:rPr>
              <w:t xml:space="preserve"> Formulate research questions.</w:t>
            </w:r>
          </w:p>
          <w:p w:rsidR="007F28D6" w:rsidRPr="00290FC9" w:rsidRDefault="007F28D6" w:rsidP="007F28D6">
            <w:pPr>
              <w:numPr>
                <w:ilvl w:val="0"/>
                <w:numId w:val="22"/>
              </w:numPr>
              <w:autoSpaceDE w:val="0"/>
              <w:autoSpaceDN w:val="0"/>
              <w:adjustRightInd w:val="0"/>
              <w:ind w:left="1080"/>
              <w:rPr>
                <w:rFonts w:cs="Arial"/>
                <w:bCs/>
              </w:rPr>
            </w:pPr>
            <w:r w:rsidRPr="00290FC9">
              <w:rPr>
                <w:rFonts w:cs="Arial"/>
                <w:bCs/>
              </w:rPr>
              <w:t xml:space="preserve"> Explore a research topic.</w:t>
            </w:r>
          </w:p>
          <w:p w:rsidR="007F28D6" w:rsidRPr="00290FC9" w:rsidRDefault="007F28D6" w:rsidP="007F28D6">
            <w:pPr>
              <w:numPr>
                <w:ilvl w:val="0"/>
                <w:numId w:val="22"/>
              </w:numPr>
              <w:autoSpaceDE w:val="0"/>
              <w:autoSpaceDN w:val="0"/>
              <w:adjustRightInd w:val="0"/>
              <w:ind w:left="1080"/>
              <w:rPr>
                <w:rFonts w:cs="Arial"/>
                <w:bCs/>
              </w:rPr>
            </w:pPr>
            <w:r w:rsidRPr="00290FC9">
              <w:rPr>
                <w:rFonts w:cs="Arial"/>
                <w:bCs/>
              </w:rPr>
              <w:t xml:space="preserve"> Refine research topic and devise a timeline for completing work.</w:t>
            </w:r>
          </w:p>
          <w:p w:rsidR="007F28D6" w:rsidRPr="00290FC9" w:rsidRDefault="007F28D6" w:rsidP="007F28D6">
            <w:pPr>
              <w:autoSpaceDE w:val="0"/>
              <w:autoSpaceDN w:val="0"/>
              <w:adjustRightInd w:val="0"/>
              <w:rPr>
                <w:rFonts w:cs="Arial"/>
                <w:bCs/>
              </w:rPr>
            </w:pPr>
            <w:r w:rsidRPr="00290FC9">
              <w:rPr>
                <w:rFonts w:cs="Arial"/>
                <w:b/>
                <w:bCs/>
              </w:rPr>
              <w:t xml:space="preserve">Research: B: </w:t>
            </w:r>
            <w:r w:rsidRPr="00290FC9">
              <w:rPr>
                <w:rFonts w:cs="Arial"/>
                <w:bCs/>
              </w:rPr>
              <w:t>Select information from a variety of sources.</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Gather relevant sources.</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Evaluate the validity and reliability of sources.</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Synthesize and organize information effectively.</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Use source material ethically.</w:t>
            </w:r>
          </w:p>
          <w:p w:rsidR="007F28D6" w:rsidRPr="00290FC9" w:rsidRDefault="007F28D6" w:rsidP="007F28D6">
            <w:pPr>
              <w:autoSpaceDE w:val="0"/>
              <w:autoSpaceDN w:val="0"/>
              <w:adjustRightInd w:val="0"/>
              <w:rPr>
                <w:rFonts w:cs="Arial"/>
                <w:bCs/>
              </w:rPr>
            </w:pPr>
            <w:r w:rsidRPr="00290FC9">
              <w:rPr>
                <w:rFonts w:cs="Arial"/>
                <w:b/>
                <w:bCs/>
              </w:rPr>
              <w:t xml:space="preserve">Research: C: </w:t>
            </w:r>
            <w:r w:rsidRPr="00290FC9">
              <w:rPr>
                <w:rFonts w:cs="Arial"/>
                <w:bCs/>
              </w:rPr>
              <w:t>Produce and design a document.</w:t>
            </w:r>
          </w:p>
          <w:p w:rsidR="007F28D6" w:rsidRPr="00290FC9" w:rsidRDefault="007F28D6" w:rsidP="007F28D6">
            <w:pPr>
              <w:numPr>
                <w:ilvl w:val="0"/>
                <w:numId w:val="24"/>
              </w:numPr>
              <w:autoSpaceDE w:val="0"/>
              <w:autoSpaceDN w:val="0"/>
              <w:adjustRightInd w:val="0"/>
              <w:ind w:left="1080"/>
              <w:rPr>
                <w:rFonts w:cs="Arial"/>
                <w:bCs/>
              </w:rPr>
            </w:pPr>
            <w:r w:rsidRPr="00290FC9">
              <w:rPr>
                <w:rFonts w:cs="Arial"/>
                <w:bCs/>
              </w:rPr>
              <w:t xml:space="preserve"> Design and present an effective product.</w:t>
            </w:r>
          </w:p>
          <w:p w:rsidR="007F28D6" w:rsidRPr="00290FC9" w:rsidRDefault="007F28D6" w:rsidP="007F28D6">
            <w:pPr>
              <w:numPr>
                <w:ilvl w:val="0"/>
                <w:numId w:val="24"/>
              </w:numPr>
              <w:autoSpaceDE w:val="0"/>
              <w:autoSpaceDN w:val="0"/>
              <w:adjustRightInd w:val="0"/>
              <w:ind w:left="1080"/>
              <w:rPr>
                <w:rFonts w:cs="Arial"/>
                <w:bCs/>
              </w:rPr>
            </w:pPr>
            <w:r w:rsidRPr="00290FC9">
              <w:rPr>
                <w:rFonts w:cs="Arial"/>
                <w:bCs/>
              </w:rPr>
              <w:t xml:space="preserve"> Use source material ethically.</w:t>
            </w:r>
          </w:p>
          <w:p w:rsidR="000E054A" w:rsidRPr="00897399" w:rsidRDefault="000E054A" w:rsidP="007F28D6">
            <w:pPr>
              <w:rPr>
                <w:b/>
              </w:rPr>
            </w:pPr>
          </w:p>
        </w:tc>
      </w:tr>
      <w:tr w:rsidR="000E054A" w:rsidTr="005A14E6">
        <w:trPr>
          <w:trHeight w:val="217"/>
        </w:trPr>
        <w:tc>
          <w:tcPr>
            <w:tcW w:w="1720" w:type="dxa"/>
          </w:tcPr>
          <w:p w:rsidR="000E054A" w:rsidRDefault="000E054A" w:rsidP="005A14E6">
            <w:pPr>
              <w:rPr>
                <w:rFonts w:cs="Arial"/>
                <w:b/>
              </w:rPr>
            </w:pPr>
            <w:r>
              <w:rPr>
                <w:rFonts w:cs="Arial"/>
                <w:b/>
              </w:rPr>
              <w:lastRenderedPageBreak/>
              <w:t>Generalizations</w:t>
            </w:r>
          </w:p>
        </w:tc>
        <w:tc>
          <w:tcPr>
            <w:tcW w:w="8510" w:type="dxa"/>
          </w:tcPr>
          <w:p w:rsidR="000E054A" w:rsidRPr="004A74D2" w:rsidRDefault="000E054A" w:rsidP="003F79F2">
            <w:pPr>
              <w:pStyle w:val="ListParagraph"/>
              <w:numPr>
                <w:ilvl w:val="0"/>
                <w:numId w:val="6"/>
              </w:numPr>
              <w:tabs>
                <w:tab w:val="left" w:pos="0"/>
              </w:tabs>
              <w:autoSpaceDE w:val="0"/>
              <w:autoSpaceDN w:val="0"/>
              <w:adjustRightInd w:val="0"/>
              <w:ind w:right="245"/>
              <w:rPr>
                <w:rFonts w:cs="Arial"/>
                <w:color w:val="000000"/>
              </w:rPr>
            </w:pPr>
          </w:p>
        </w:tc>
      </w:tr>
      <w:tr w:rsidR="000E054A" w:rsidTr="005A14E6">
        <w:trPr>
          <w:trHeight w:val="217"/>
        </w:trPr>
        <w:tc>
          <w:tcPr>
            <w:tcW w:w="1720" w:type="dxa"/>
          </w:tcPr>
          <w:p w:rsidR="000E054A" w:rsidRDefault="000E054A" w:rsidP="005A14E6">
            <w:pPr>
              <w:rPr>
                <w:rFonts w:cs="Arial"/>
                <w:b/>
              </w:rPr>
            </w:pPr>
            <w:r>
              <w:rPr>
                <w:rFonts w:cs="Arial"/>
                <w:b/>
              </w:rPr>
              <w:t>Essential Questions</w:t>
            </w:r>
          </w:p>
        </w:tc>
        <w:tc>
          <w:tcPr>
            <w:tcW w:w="8510" w:type="dxa"/>
          </w:tcPr>
          <w:p w:rsidR="000E054A" w:rsidRPr="00E77637" w:rsidRDefault="000E054A" w:rsidP="000E054A">
            <w:pPr>
              <w:pStyle w:val="Default"/>
              <w:numPr>
                <w:ilvl w:val="0"/>
                <w:numId w:val="17"/>
              </w:numPr>
              <w:tabs>
                <w:tab w:val="left" w:pos="425"/>
              </w:tabs>
              <w:ind w:right="238"/>
              <w:rPr>
                <w:sz w:val="20"/>
                <w:szCs w:val="20"/>
              </w:rPr>
            </w:pPr>
          </w:p>
        </w:tc>
      </w:tr>
      <w:tr w:rsidR="000E054A" w:rsidTr="005A14E6">
        <w:trPr>
          <w:trHeight w:val="1058"/>
        </w:trPr>
        <w:tc>
          <w:tcPr>
            <w:tcW w:w="1720" w:type="dxa"/>
            <w:shd w:val="clear" w:color="auto" w:fill="auto"/>
          </w:tcPr>
          <w:p w:rsidR="000E054A" w:rsidRDefault="000E054A" w:rsidP="005A14E6">
            <w:pPr>
              <w:rPr>
                <w:rFonts w:cs="Arial"/>
                <w:b/>
              </w:rPr>
            </w:pPr>
            <w:r>
              <w:rPr>
                <w:rFonts w:cs="Arial"/>
                <w:b/>
              </w:rPr>
              <w:t>Core Components</w:t>
            </w:r>
          </w:p>
          <w:p w:rsidR="000E054A" w:rsidRDefault="000E054A" w:rsidP="005A14E6">
            <w:pPr>
              <w:rPr>
                <w:rFonts w:cs="Arial"/>
                <w:b/>
              </w:rPr>
            </w:pPr>
          </w:p>
        </w:tc>
        <w:tc>
          <w:tcPr>
            <w:tcW w:w="8510" w:type="dxa"/>
            <w:tcBorders>
              <w:bottom w:val="single" w:sz="4" w:space="0" w:color="auto"/>
            </w:tcBorders>
          </w:tcPr>
          <w:p w:rsidR="000E054A" w:rsidRPr="00F153FD" w:rsidRDefault="000E054A" w:rsidP="005A14E6">
            <w:pPr>
              <w:rPr>
                <w:rFonts w:cs="Arial"/>
                <w:b/>
                <w:bCs/>
                <w:u w:val="single"/>
              </w:rPr>
            </w:pPr>
            <w:r w:rsidRPr="00F153FD">
              <w:rPr>
                <w:rFonts w:cs="Arial"/>
                <w:b/>
                <w:bCs/>
                <w:u w:val="single"/>
              </w:rPr>
              <w:t>Teaching Notes</w:t>
            </w:r>
          </w:p>
          <w:p w:rsidR="000E054A" w:rsidRPr="00F153FD" w:rsidRDefault="000E054A" w:rsidP="005A14E6">
            <w:pPr>
              <w:rPr>
                <w:rFonts w:cs="Arial"/>
                <w:b/>
                <w:bCs/>
                <w:u w:val="single"/>
              </w:rPr>
            </w:pPr>
            <w:r w:rsidRPr="00F153FD">
              <w:rPr>
                <w:rFonts w:cs="Arial"/>
                <w:b/>
                <w:bCs/>
                <w:u w:val="single"/>
              </w:rPr>
              <w:t>Pacing Considerations</w:t>
            </w:r>
          </w:p>
          <w:p w:rsidR="003F79F2" w:rsidRDefault="000E054A" w:rsidP="005A14E6">
            <w:pPr>
              <w:rPr>
                <w:rFonts w:cs="Arial"/>
                <w:bCs/>
              </w:rPr>
            </w:pPr>
            <w:r>
              <w:rPr>
                <w:rFonts w:cs="Arial"/>
                <w:b/>
                <w:bCs/>
              </w:rPr>
              <w:t xml:space="preserve">Week one: </w:t>
            </w:r>
          </w:p>
          <w:p w:rsidR="000E054A" w:rsidRPr="00EB0D1B" w:rsidRDefault="000E054A" w:rsidP="005A14E6">
            <w:pPr>
              <w:rPr>
                <w:rFonts w:cs="Arial"/>
                <w:bCs/>
              </w:rPr>
            </w:pPr>
            <w:r>
              <w:rPr>
                <w:rFonts w:cs="Arial"/>
                <w:b/>
                <w:bCs/>
              </w:rPr>
              <w:t xml:space="preserve">Week two: </w:t>
            </w:r>
          </w:p>
          <w:p w:rsidR="000E054A" w:rsidRDefault="000E054A" w:rsidP="005A14E6">
            <w:pPr>
              <w:rPr>
                <w:rFonts w:cs="Arial"/>
                <w:b/>
                <w:bCs/>
              </w:rPr>
            </w:pPr>
          </w:p>
          <w:p w:rsidR="000E054A" w:rsidRDefault="000E054A" w:rsidP="005A14E6">
            <w:pPr>
              <w:rPr>
                <w:rFonts w:cs="Arial"/>
                <w:b/>
                <w:bCs/>
              </w:rPr>
            </w:pPr>
            <w:r>
              <w:rPr>
                <w:rFonts w:cs="Arial"/>
                <w:b/>
                <w:bCs/>
              </w:rPr>
              <w:t xml:space="preserve">Week three: </w:t>
            </w:r>
          </w:p>
          <w:p w:rsidR="000E054A" w:rsidRDefault="000E054A" w:rsidP="005A14E6">
            <w:pPr>
              <w:rPr>
                <w:rFonts w:cs="Arial"/>
                <w:bCs/>
              </w:rPr>
            </w:pPr>
            <w:r>
              <w:rPr>
                <w:rFonts w:cs="Arial"/>
                <w:b/>
                <w:bCs/>
              </w:rPr>
              <w:t xml:space="preserve">Week four: </w:t>
            </w:r>
          </w:p>
          <w:p w:rsidR="003F79F2" w:rsidRDefault="003F79F2" w:rsidP="005A14E6">
            <w:pPr>
              <w:rPr>
                <w:rFonts w:cs="Arial"/>
                <w:b/>
                <w:bCs/>
              </w:rPr>
            </w:pPr>
          </w:p>
          <w:p w:rsidR="000E054A" w:rsidRPr="002A4E5E" w:rsidRDefault="000E054A" w:rsidP="005A14E6">
            <w:pPr>
              <w:rPr>
                <w:rFonts w:cs="Arial"/>
                <w:bCs/>
              </w:rPr>
            </w:pPr>
            <w:r w:rsidRPr="00F153FD">
              <w:rPr>
                <w:rFonts w:cs="Arial"/>
                <w:b/>
                <w:bCs/>
                <w:u w:val="single"/>
              </w:rPr>
              <w:t xml:space="preserve">Vocabulary </w:t>
            </w:r>
            <w:r w:rsidRPr="002A4E5E">
              <w:rPr>
                <w:rFonts w:cs="Arial"/>
                <w:bCs/>
              </w:rPr>
              <w:t>(Terms in bold are included in glossary of literary terms)</w:t>
            </w:r>
          </w:p>
          <w:p w:rsidR="000E054A" w:rsidRDefault="000E054A" w:rsidP="005A14E6">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0E054A" w:rsidRDefault="000E054A" w:rsidP="005A14E6">
            <w:pPr>
              <w:rPr>
                <w:rFonts w:cs="Arial"/>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32"/>
              <w:gridCol w:w="4133"/>
            </w:tblGrid>
            <w:tr w:rsidR="000E054A" w:rsidTr="005A14E6">
              <w:tc>
                <w:tcPr>
                  <w:tcW w:w="4132" w:type="dxa"/>
                </w:tcPr>
                <w:p w:rsidR="000E054A" w:rsidRPr="00F1601C" w:rsidRDefault="000E054A" w:rsidP="005A14E6">
                  <w:pPr>
                    <w:jc w:val="center"/>
                    <w:rPr>
                      <w:rFonts w:cs="Arial"/>
                      <w:bCs/>
                    </w:rPr>
                  </w:pPr>
                  <w:r w:rsidRPr="00F1601C">
                    <w:rPr>
                      <w:rFonts w:cs="Arial"/>
                      <w:bCs/>
                    </w:rPr>
                    <w:t>A-M</w:t>
                  </w:r>
                </w:p>
              </w:tc>
              <w:tc>
                <w:tcPr>
                  <w:tcW w:w="4133" w:type="dxa"/>
                </w:tcPr>
                <w:p w:rsidR="000E054A" w:rsidRPr="00F1601C" w:rsidRDefault="000E054A" w:rsidP="005A14E6">
                  <w:pPr>
                    <w:jc w:val="center"/>
                    <w:rPr>
                      <w:rFonts w:cs="Arial"/>
                      <w:bCs/>
                    </w:rPr>
                  </w:pPr>
                  <w:r w:rsidRPr="00F1601C">
                    <w:rPr>
                      <w:rFonts w:cs="Arial"/>
                      <w:bCs/>
                    </w:rPr>
                    <w:t>N-Z</w:t>
                  </w:r>
                </w:p>
              </w:tc>
            </w:tr>
            <w:tr w:rsidR="000E054A" w:rsidTr="005A14E6">
              <w:tc>
                <w:tcPr>
                  <w:tcW w:w="4132" w:type="dxa"/>
                </w:tcPr>
                <w:p w:rsidR="000E054A" w:rsidRPr="00F1601C" w:rsidRDefault="000E054A" w:rsidP="000E054A">
                  <w:pPr>
                    <w:pStyle w:val="ListParagraph"/>
                    <w:numPr>
                      <w:ilvl w:val="0"/>
                      <w:numId w:val="9"/>
                    </w:numPr>
                    <w:rPr>
                      <w:rFonts w:cs="Arial"/>
                      <w:b/>
                      <w:bCs/>
                    </w:rPr>
                  </w:pPr>
                </w:p>
              </w:tc>
              <w:tc>
                <w:tcPr>
                  <w:tcW w:w="4133" w:type="dxa"/>
                </w:tcPr>
                <w:p w:rsidR="000E054A" w:rsidRPr="00F1601C" w:rsidRDefault="000E054A" w:rsidP="003F79F2">
                  <w:pPr>
                    <w:pStyle w:val="ListParagraph"/>
                    <w:numPr>
                      <w:ilvl w:val="0"/>
                      <w:numId w:val="9"/>
                    </w:numPr>
                    <w:rPr>
                      <w:rFonts w:cs="Arial"/>
                      <w:bCs/>
                    </w:rPr>
                  </w:pPr>
                </w:p>
              </w:tc>
            </w:tr>
          </w:tbl>
          <w:p w:rsidR="000E054A" w:rsidRPr="00E212C4" w:rsidRDefault="000E054A" w:rsidP="005A14E6">
            <w:pPr>
              <w:rPr>
                <w:rFonts w:cs="Arial"/>
                <w:color w:val="FF0000"/>
                <w:sz w:val="18"/>
                <w:szCs w:val="18"/>
              </w:rPr>
            </w:pPr>
          </w:p>
        </w:tc>
      </w:tr>
      <w:tr w:rsidR="000E054A" w:rsidTr="005A14E6">
        <w:trPr>
          <w:cantSplit/>
          <w:trHeight w:val="217"/>
        </w:trPr>
        <w:tc>
          <w:tcPr>
            <w:tcW w:w="1720" w:type="dxa"/>
          </w:tcPr>
          <w:p w:rsidR="000E054A" w:rsidRDefault="000E054A" w:rsidP="005A14E6">
            <w:pPr>
              <w:rPr>
                <w:rFonts w:cs="Arial"/>
                <w:b/>
              </w:rPr>
            </w:pPr>
            <w:r>
              <w:rPr>
                <w:rFonts w:cs="Arial"/>
                <w:b/>
              </w:rPr>
              <w:t>Curricular Connections (within, between, and among disciplines)</w:t>
            </w:r>
          </w:p>
        </w:tc>
        <w:tc>
          <w:tcPr>
            <w:tcW w:w="8510" w:type="dxa"/>
            <w:vAlign w:val="center"/>
          </w:tcPr>
          <w:p w:rsidR="000E054A" w:rsidRPr="00E33898" w:rsidRDefault="0061778A" w:rsidP="005A14E6">
            <w:pPr>
              <w:rPr>
                <w:rFonts w:cs="Arial"/>
                <w:color w:val="0000FF"/>
                <w:u w:val="single"/>
              </w:rPr>
            </w:pPr>
            <w:hyperlink r:id="rId10" w:history="1">
              <w:r w:rsidR="000E054A" w:rsidRPr="00E33898">
                <w:rPr>
                  <w:rStyle w:val="Hyperlink"/>
                  <w:rFonts w:cs="Arial"/>
                </w:rPr>
                <w:t>ELAR/TEKS Vertical Alignment K-12</w:t>
              </w:r>
            </w:hyperlink>
          </w:p>
          <w:p w:rsidR="000E054A" w:rsidRDefault="000E054A" w:rsidP="005A14E6">
            <w:pPr>
              <w:rPr>
                <w:rFonts w:cs="Arial"/>
              </w:rPr>
            </w:pPr>
          </w:p>
        </w:tc>
      </w:tr>
      <w:tr w:rsidR="000E054A" w:rsidTr="005A14E6">
        <w:trPr>
          <w:cantSplit/>
          <w:trHeight w:val="217"/>
        </w:trPr>
        <w:tc>
          <w:tcPr>
            <w:tcW w:w="1720" w:type="dxa"/>
          </w:tcPr>
          <w:p w:rsidR="000E054A" w:rsidRDefault="000E054A" w:rsidP="005A14E6">
            <w:pPr>
              <w:rPr>
                <w:rFonts w:cs="Arial"/>
                <w:b/>
              </w:rPr>
            </w:pPr>
            <w:r>
              <w:rPr>
                <w:rFonts w:cs="Arial"/>
                <w:b/>
              </w:rPr>
              <w:t>Required Lessons</w:t>
            </w:r>
          </w:p>
        </w:tc>
        <w:tc>
          <w:tcPr>
            <w:tcW w:w="8510" w:type="dxa"/>
          </w:tcPr>
          <w:p w:rsidR="000E054A" w:rsidRPr="001A6DC5" w:rsidRDefault="000E054A" w:rsidP="000E054A">
            <w:pPr>
              <w:pStyle w:val="ListParagraph"/>
              <w:numPr>
                <w:ilvl w:val="0"/>
                <w:numId w:val="7"/>
              </w:numPr>
            </w:pPr>
            <w:r w:rsidRPr="00996A5B">
              <w:rPr>
                <w:bCs/>
              </w:rPr>
              <w:t xml:space="preserve"> </w:t>
            </w:r>
          </w:p>
        </w:tc>
      </w:tr>
      <w:tr w:rsidR="000E054A" w:rsidTr="005A14E6">
        <w:trPr>
          <w:cantSplit/>
          <w:trHeight w:val="217"/>
        </w:trPr>
        <w:tc>
          <w:tcPr>
            <w:tcW w:w="1720" w:type="dxa"/>
          </w:tcPr>
          <w:p w:rsidR="000E054A" w:rsidRDefault="000E054A" w:rsidP="005A14E6">
            <w:pPr>
              <w:rPr>
                <w:rFonts w:cs="Arial"/>
                <w:b/>
              </w:rPr>
            </w:pPr>
            <w:r>
              <w:rPr>
                <w:rFonts w:cs="Arial"/>
                <w:b/>
              </w:rPr>
              <w:t>Recommended Lessons and Learning Experiences</w:t>
            </w:r>
          </w:p>
        </w:tc>
        <w:tc>
          <w:tcPr>
            <w:tcW w:w="8510" w:type="dxa"/>
          </w:tcPr>
          <w:p w:rsidR="000E054A" w:rsidRPr="00291906" w:rsidRDefault="000E054A" w:rsidP="000E054A">
            <w:pPr>
              <w:pStyle w:val="ListParagraph"/>
              <w:numPr>
                <w:ilvl w:val="0"/>
                <w:numId w:val="8"/>
              </w:numPr>
              <w:rPr>
                <w:bCs/>
              </w:rPr>
            </w:pPr>
          </w:p>
        </w:tc>
      </w:tr>
      <w:tr w:rsidR="000E054A" w:rsidTr="005A14E6">
        <w:trPr>
          <w:trHeight w:val="217"/>
        </w:trPr>
        <w:tc>
          <w:tcPr>
            <w:tcW w:w="1720" w:type="dxa"/>
          </w:tcPr>
          <w:p w:rsidR="000E054A" w:rsidRDefault="000E054A" w:rsidP="005A14E6">
            <w:pPr>
              <w:rPr>
                <w:rFonts w:cs="Arial"/>
                <w:b/>
              </w:rPr>
            </w:pPr>
            <w:r>
              <w:rPr>
                <w:rFonts w:cs="Arial"/>
                <w:b/>
              </w:rPr>
              <w:t>Differentiation:</w:t>
            </w:r>
          </w:p>
        </w:tc>
        <w:tc>
          <w:tcPr>
            <w:tcW w:w="8510" w:type="dxa"/>
          </w:tcPr>
          <w:p w:rsidR="000E054A" w:rsidRDefault="000E054A" w:rsidP="005A14E6">
            <w:pPr>
              <w:rPr>
                <w:rFonts w:cs="Arial"/>
              </w:rPr>
            </w:pPr>
            <w:r>
              <w:rPr>
                <w:rFonts w:cs="Arial"/>
              </w:rPr>
              <w:t xml:space="preserve">Suggestions for scaffolding learning by employing strategies for diverse learners within the </w:t>
            </w:r>
            <w:r>
              <w:rPr>
                <w:rFonts w:cs="Arial"/>
              </w:rPr>
              <w:lastRenderedPageBreak/>
              <w:t xml:space="preserve">classroom setting (i.e.: Special Education, TAG, 504, ESL). </w:t>
            </w:r>
          </w:p>
          <w:p w:rsidR="000E054A" w:rsidRDefault="000E054A" w:rsidP="005A14E6">
            <w:pPr>
              <w:rPr>
                <w:rFonts w:cs="Arial"/>
              </w:rPr>
            </w:pPr>
          </w:p>
          <w:p w:rsidR="000E054A" w:rsidRPr="00467538" w:rsidRDefault="0061778A" w:rsidP="005A14E6">
            <w:pPr>
              <w:rPr>
                <w:rFonts w:cs="Arial"/>
              </w:rPr>
            </w:pPr>
            <w:hyperlink r:id="rId11" w:history="1">
              <w:r w:rsidR="000E054A" w:rsidRPr="00132CA5">
                <w:rPr>
                  <w:rStyle w:val="Hyperlink"/>
                  <w:rFonts w:cs="Arial"/>
                  <w:b/>
                  <w:bCs/>
                </w:rPr>
                <w:t>English Language Proficiency Standards</w:t>
              </w:r>
              <w:r w:rsidR="000E054A">
                <w:rPr>
                  <w:rStyle w:val="Hyperlink"/>
                  <w:rFonts w:cs="Arial"/>
                </w:rPr>
                <w:t xml:space="preserve"> </w:t>
              </w:r>
              <w:r w:rsidR="000E054A" w:rsidRPr="00132CA5">
                <w:rPr>
                  <w:rStyle w:val="Hyperlink"/>
                  <w:rFonts w:cs="Arial"/>
                  <w:b/>
                  <w:bCs/>
                </w:rPr>
                <w:t>Student Expectations with Sentence Stems and Activities to support implementation of the Standards</w:t>
              </w:r>
            </w:hyperlink>
            <w:r w:rsidR="000E054A" w:rsidRPr="00132CA5">
              <w:t xml:space="preserve">  (Note: when you open the link, it </w:t>
            </w:r>
            <w:r w:rsidR="000E054A">
              <w:t>may</w:t>
            </w:r>
            <w:r w:rsidR="000E054A" w:rsidRPr="00132CA5">
              <w:t xml:space="preserve"> ask you for a certificate</w:t>
            </w:r>
            <w:r w:rsidR="000E054A">
              <w:t xml:space="preserve"> or if it is OK to open the file</w:t>
            </w:r>
            <w:r w:rsidR="000E054A" w:rsidRPr="00132CA5">
              <w:t>, click OK each time you see the screen</w:t>
            </w:r>
            <w:r w:rsidR="000E054A">
              <w:t>s</w:t>
            </w:r>
            <w:r w:rsidR="000E054A" w:rsidRPr="00132CA5">
              <w:t>.)</w:t>
            </w:r>
            <w:r w:rsidR="000E054A" w:rsidRPr="00C23205">
              <w:t xml:space="preserve"> </w:t>
            </w:r>
          </w:p>
        </w:tc>
      </w:tr>
      <w:tr w:rsidR="000E054A" w:rsidTr="005A14E6">
        <w:trPr>
          <w:trHeight w:val="217"/>
        </w:trPr>
        <w:tc>
          <w:tcPr>
            <w:tcW w:w="1720" w:type="dxa"/>
          </w:tcPr>
          <w:p w:rsidR="000E054A" w:rsidRDefault="000E054A" w:rsidP="005A14E6">
            <w:pPr>
              <w:rPr>
                <w:rFonts w:cs="Arial"/>
                <w:b/>
              </w:rPr>
            </w:pPr>
            <w:r>
              <w:rPr>
                <w:rFonts w:cs="Arial"/>
                <w:b/>
              </w:rPr>
              <w:lastRenderedPageBreak/>
              <w:t>Instructional Resources</w:t>
            </w:r>
          </w:p>
        </w:tc>
        <w:tc>
          <w:tcPr>
            <w:tcW w:w="8510" w:type="dxa"/>
          </w:tcPr>
          <w:p w:rsidR="000E054A" w:rsidRPr="00272A6F" w:rsidRDefault="000E054A" w:rsidP="005A14E6">
            <w:pPr>
              <w:rPr>
                <w:rFonts w:cs="Arial"/>
                <w:b/>
                <w:u w:val="single"/>
              </w:rPr>
            </w:pPr>
            <w:r>
              <w:rPr>
                <w:rFonts w:cs="Arial"/>
                <w:b/>
                <w:u w:val="single"/>
              </w:rPr>
              <w:t>Interactive Reader</w:t>
            </w:r>
          </w:p>
          <w:p w:rsidR="000E054A" w:rsidRDefault="000E054A" w:rsidP="005A14E6">
            <w:pPr>
              <w:ind w:left="720"/>
              <w:rPr>
                <w:rFonts w:cs="Arial"/>
                <w:b/>
              </w:rPr>
            </w:pPr>
          </w:p>
          <w:p w:rsidR="000E054A" w:rsidRPr="00272A6F" w:rsidRDefault="000E054A" w:rsidP="005A14E6">
            <w:pPr>
              <w:rPr>
                <w:rFonts w:cs="Arial"/>
                <w:b/>
                <w:u w:val="single"/>
              </w:rPr>
            </w:pPr>
            <w:r>
              <w:rPr>
                <w:rFonts w:cs="Arial"/>
                <w:b/>
                <w:u w:val="single"/>
              </w:rPr>
              <w:t>Textbook</w:t>
            </w:r>
          </w:p>
          <w:p w:rsidR="000E054A" w:rsidRDefault="000E054A" w:rsidP="005A14E6">
            <w:pPr>
              <w:rPr>
                <w:rFonts w:cs="Arial"/>
              </w:rPr>
            </w:pPr>
          </w:p>
          <w:p w:rsidR="000E054A" w:rsidRDefault="000E054A" w:rsidP="005A14E6">
            <w:pPr>
              <w:rPr>
                <w:rFonts w:cs="Arial"/>
                <w:b/>
                <w:u w:val="single"/>
              </w:rPr>
            </w:pPr>
            <w:r w:rsidRPr="00272A6F">
              <w:rPr>
                <w:rFonts w:cs="Arial"/>
                <w:b/>
                <w:u w:val="single"/>
              </w:rPr>
              <w:t>Internet</w:t>
            </w:r>
          </w:p>
          <w:p w:rsidR="000E054A" w:rsidRDefault="000E054A" w:rsidP="005A14E6">
            <w:pPr>
              <w:tabs>
                <w:tab w:val="left" w:pos="1650"/>
              </w:tabs>
              <w:rPr>
                <w:rFonts w:cs="Arial"/>
              </w:rPr>
            </w:pPr>
            <w:r>
              <w:rPr>
                <w:rFonts w:cs="Arial"/>
              </w:rPr>
              <w:tab/>
            </w:r>
          </w:p>
          <w:p w:rsidR="000E054A" w:rsidRPr="0050223E" w:rsidRDefault="000E054A" w:rsidP="005A14E6">
            <w:pPr>
              <w:rPr>
                <w:rFonts w:cs="Arial"/>
                <w:b/>
                <w:u w:val="single"/>
              </w:rPr>
            </w:pPr>
            <w:r w:rsidRPr="0050223E">
              <w:rPr>
                <w:rFonts w:cs="Arial"/>
                <w:b/>
                <w:u w:val="single"/>
              </w:rPr>
              <w:t>Books for Students</w:t>
            </w:r>
          </w:p>
          <w:p w:rsidR="000E054A" w:rsidRDefault="000E054A" w:rsidP="005A14E6">
            <w:pPr>
              <w:rPr>
                <w:rFonts w:cs="Arial"/>
                <w:i/>
              </w:rPr>
            </w:pPr>
          </w:p>
          <w:p w:rsidR="000E054A" w:rsidRPr="0050223E" w:rsidRDefault="000E054A" w:rsidP="005A14E6">
            <w:pPr>
              <w:rPr>
                <w:rFonts w:cs="Arial"/>
              </w:rPr>
            </w:pPr>
            <w:r>
              <w:rPr>
                <w:rFonts w:cs="Arial"/>
                <w:b/>
                <w:u w:val="single"/>
              </w:rPr>
              <w:t>Media</w:t>
            </w:r>
          </w:p>
          <w:p w:rsidR="000E054A" w:rsidRPr="0050223E" w:rsidRDefault="000E054A" w:rsidP="005A14E6">
            <w:pPr>
              <w:rPr>
                <w:rFonts w:cs="Arial"/>
                <w:b/>
                <w:u w:val="single"/>
              </w:rPr>
            </w:pPr>
            <w:r>
              <w:rPr>
                <w:rFonts w:cs="Arial"/>
                <w:b/>
                <w:u w:val="single"/>
              </w:rPr>
              <w:t>Professional Reference</w:t>
            </w:r>
            <w:r w:rsidRPr="0050223E">
              <w:rPr>
                <w:rFonts w:cs="Arial"/>
                <w:b/>
                <w:u w:val="single"/>
              </w:rPr>
              <w:t>s</w:t>
            </w:r>
          </w:p>
          <w:p w:rsidR="000E054A" w:rsidRPr="00FA4955" w:rsidRDefault="000E054A" w:rsidP="003F79F2">
            <w:pPr>
              <w:pStyle w:val="ListParagraph"/>
              <w:numPr>
                <w:ilvl w:val="0"/>
                <w:numId w:val="14"/>
              </w:numPr>
              <w:rPr>
                <w:rFonts w:cs="Arial"/>
              </w:rPr>
            </w:pPr>
          </w:p>
        </w:tc>
      </w:tr>
      <w:tr w:rsidR="000E054A" w:rsidDel="00A96C11" w:rsidTr="005A14E6">
        <w:trPr>
          <w:trHeight w:val="217"/>
        </w:trPr>
        <w:tc>
          <w:tcPr>
            <w:tcW w:w="1720" w:type="dxa"/>
          </w:tcPr>
          <w:p w:rsidR="000E054A" w:rsidDel="00A96C11" w:rsidRDefault="000E054A" w:rsidP="005A14E6">
            <w:pPr>
              <w:rPr>
                <w:rFonts w:cs="Arial"/>
                <w:b/>
              </w:rPr>
            </w:pPr>
            <w:r>
              <w:rPr>
                <w:rFonts w:cs="Arial"/>
                <w:b/>
              </w:rPr>
              <w:t>Assessment Resources</w:t>
            </w:r>
          </w:p>
        </w:tc>
        <w:tc>
          <w:tcPr>
            <w:tcW w:w="8510" w:type="dxa"/>
          </w:tcPr>
          <w:p w:rsidR="000E054A" w:rsidRPr="00242095" w:rsidRDefault="000E054A" w:rsidP="005A14E6">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0E054A" w:rsidRPr="0054340C" w:rsidRDefault="000E054A" w:rsidP="005A14E6">
            <w:pPr>
              <w:rPr>
                <w:rFonts w:cs="Arial"/>
              </w:rPr>
            </w:pPr>
            <w:r w:rsidRPr="00A8041D">
              <w:rPr>
                <w:b/>
                <w:bCs/>
                <w:u w:val="single"/>
              </w:rPr>
              <w:t>Suggested Assessments/Work Products</w:t>
            </w:r>
            <w:r w:rsidRPr="00A8041D">
              <w:rPr>
                <w:rFonts w:cs="Arial"/>
              </w:rPr>
              <w:t xml:space="preserve"> </w:t>
            </w:r>
          </w:p>
          <w:p w:rsidR="000E054A" w:rsidRDefault="000E054A" w:rsidP="005A14E6">
            <w:pPr>
              <w:rPr>
                <w:rFonts w:cs="Arial"/>
              </w:rPr>
            </w:pPr>
          </w:p>
          <w:p w:rsidR="000E054A" w:rsidRDefault="000E054A" w:rsidP="005A14E6">
            <w:pPr>
              <w:rPr>
                <w:rFonts w:cs="Arial"/>
              </w:rPr>
            </w:pPr>
          </w:p>
          <w:p w:rsidR="000E054A" w:rsidRPr="00E113AE" w:rsidRDefault="000E054A" w:rsidP="005A14E6">
            <w:pPr>
              <w:rPr>
                <w:b/>
                <w:bCs/>
                <w:u w:val="single"/>
              </w:rPr>
            </w:pPr>
            <w:r>
              <w:rPr>
                <w:b/>
                <w:bCs/>
                <w:u w:val="single"/>
              </w:rPr>
              <w:t>Ongoing Assessments</w:t>
            </w:r>
          </w:p>
          <w:p w:rsidR="000E054A" w:rsidRPr="00C10E23" w:rsidRDefault="0061778A" w:rsidP="000E054A">
            <w:pPr>
              <w:pStyle w:val="ListParagraph"/>
              <w:numPr>
                <w:ilvl w:val="0"/>
                <w:numId w:val="20"/>
              </w:numPr>
            </w:pPr>
            <w:hyperlink r:id="rId12" w:history="1">
              <w:r w:rsidR="000E054A" w:rsidRPr="00540D7E">
                <w:rPr>
                  <w:rStyle w:val="Hyperlink"/>
                </w:rPr>
                <w:t>Anecdotal Records</w:t>
              </w:r>
            </w:hyperlink>
            <w:r w:rsidR="000E054A">
              <w:t xml:space="preserve">- An </w:t>
            </w:r>
            <w:r w:rsidR="000E054A">
              <w:rPr>
                <w:rStyle w:val="Emphasis"/>
              </w:rPr>
              <w:t>anecdotal record</w:t>
            </w:r>
            <w:r w:rsidR="000E054A">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0E054A" w:rsidRDefault="0061778A" w:rsidP="000E054A">
            <w:pPr>
              <w:pStyle w:val="ListParagraph"/>
              <w:numPr>
                <w:ilvl w:val="0"/>
                <w:numId w:val="20"/>
              </w:numPr>
            </w:pPr>
            <w:hyperlink r:id="rId13" w:history="1">
              <w:r w:rsidR="000E054A" w:rsidRPr="00540D7E">
                <w:rPr>
                  <w:rStyle w:val="Hyperlink"/>
                </w:rPr>
                <w:t>Status of the Class</w:t>
              </w:r>
            </w:hyperlink>
            <w:r w:rsidR="000E054A">
              <w:t xml:space="preserve"> - teachers use a “status of the class” chart to keep track of student progress and to determine when teacher conferencing is needed </w:t>
            </w:r>
          </w:p>
          <w:p w:rsidR="000E054A" w:rsidRDefault="000E054A" w:rsidP="005A14E6">
            <w:pPr>
              <w:ind w:left="185"/>
              <w:rPr>
                <w:rFonts w:cs="Arial"/>
              </w:rPr>
            </w:pPr>
          </w:p>
          <w:p w:rsidR="000E054A" w:rsidRPr="006B1806" w:rsidRDefault="000E054A" w:rsidP="005A14E6">
            <w:pPr>
              <w:rPr>
                <w:rFonts w:cs="Arial"/>
              </w:rPr>
            </w:pPr>
            <w:r>
              <w:rPr>
                <w:rFonts w:cs="Arial"/>
                <w:b/>
                <w:u w:val="single"/>
              </w:rPr>
              <w:t>Tools</w:t>
            </w:r>
          </w:p>
          <w:p w:rsidR="000E054A" w:rsidRPr="00FA3DF7" w:rsidRDefault="0061778A" w:rsidP="000E054A">
            <w:pPr>
              <w:pStyle w:val="ListParagraph"/>
              <w:numPr>
                <w:ilvl w:val="0"/>
                <w:numId w:val="19"/>
              </w:numPr>
              <w:rPr>
                <w:rFonts w:cs="Arial"/>
              </w:rPr>
            </w:pPr>
            <w:hyperlink r:id="rId14" w:history="1">
              <w:proofErr w:type="spellStart"/>
              <w:r w:rsidR="000E054A" w:rsidRPr="003C6161">
                <w:rPr>
                  <w:rStyle w:val="Hyperlink"/>
                  <w:rFonts w:cs="Arial"/>
                </w:rPr>
                <w:t>RubiStar</w:t>
              </w:r>
              <w:proofErr w:type="spellEnd"/>
              <w:r w:rsidR="000E054A" w:rsidRPr="003C6161">
                <w:rPr>
                  <w:rStyle w:val="Hyperlink"/>
                  <w:rFonts w:cs="Arial"/>
                </w:rPr>
                <w:t xml:space="preserve"> Rubric Builder</w:t>
              </w:r>
            </w:hyperlink>
          </w:p>
          <w:p w:rsidR="000E054A" w:rsidRDefault="000E054A" w:rsidP="000E054A">
            <w:pPr>
              <w:pStyle w:val="ListParagraph"/>
              <w:numPr>
                <w:ilvl w:val="0"/>
                <w:numId w:val="16"/>
              </w:numPr>
              <w:rPr>
                <w:rFonts w:cs="Arial"/>
              </w:rPr>
            </w:pPr>
            <w:r>
              <w:rPr>
                <w:rFonts w:cs="Arial"/>
              </w:rPr>
              <w:t xml:space="preserve">Personal Narrative Rubric </w:t>
            </w:r>
            <w:r w:rsidRPr="00272A6F">
              <w:rPr>
                <w:rFonts w:cs="Arial"/>
              </w:rPr>
              <w:t>– p</w:t>
            </w:r>
            <w:r>
              <w:rPr>
                <w:rFonts w:cs="Arial"/>
              </w:rPr>
              <w:t>. 888</w:t>
            </w:r>
          </w:p>
          <w:p w:rsidR="000E054A" w:rsidRPr="0050223E" w:rsidRDefault="0061778A" w:rsidP="000E054A">
            <w:pPr>
              <w:pStyle w:val="ListParagraph"/>
              <w:numPr>
                <w:ilvl w:val="0"/>
                <w:numId w:val="16"/>
              </w:numPr>
              <w:rPr>
                <w:rFonts w:cs="Arial"/>
              </w:rPr>
            </w:pPr>
            <w:hyperlink r:id="rId15" w:history="1">
              <w:r w:rsidR="000E054A" w:rsidRPr="008C3C2E">
                <w:rPr>
                  <w:rStyle w:val="Hyperlink"/>
                  <w:rFonts w:cs="Arial"/>
                </w:rPr>
                <w:t>TAKS Writing Rubric</w:t>
              </w:r>
            </w:hyperlink>
          </w:p>
          <w:p w:rsidR="000E054A" w:rsidRPr="00FA4955" w:rsidDel="00A96C11" w:rsidRDefault="000E054A" w:rsidP="005A14E6">
            <w:pPr>
              <w:rPr>
                <w:rFonts w:cs="Arial"/>
              </w:rPr>
            </w:pPr>
          </w:p>
        </w:tc>
      </w:tr>
    </w:tbl>
    <w:p w:rsidR="000E054A" w:rsidRDefault="000E054A" w:rsidP="000E054A"/>
    <w:p w:rsidR="00D854F5" w:rsidRDefault="00D854F5"/>
    <w:sectPr w:rsidR="00D854F5"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78A" w:rsidRDefault="0061778A" w:rsidP="0061778A">
      <w:r>
        <w:separator/>
      </w:r>
    </w:p>
  </w:endnote>
  <w:endnote w:type="continuationSeparator" w:id="0">
    <w:p w:rsidR="0061778A" w:rsidRDefault="0061778A" w:rsidP="006177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294" w:rsidRDefault="003F79F2" w:rsidP="00E15E19">
    <w:pPr>
      <w:pStyle w:val="Footer"/>
      <w:tabs>
        <w:tab w:val="clear" w:pos="4320"/>
        <w:tab w:val="clear" w:pos="8640"/>
        <w:tab w:val="center" w:pos="4900"/>
        <w:tab w:val="right" w:pos="9900"/>
      </w:tabs>
    </w:pPr>
    <w:r>
      <w:rPr>
        <w:rFonts w:cs="Arial"/>
        <w:color w:val="000000"/>
      </w:rPr>
      <w:t>© Round Rock I.S.D.</w:t>
    </w:r>
    <w:r>
      <w:tab/>
    </w:r>
    <w:r>
      <w:tab/>
    </w:r>
    <w:r w:rsidR="0061778A">
      <w:rPr>
        <w:rStyle w:val="PageNumber"/>
      </w:rPr>
      <w:fldChar w:fldCharType="begin"/>
    </w:r>
    <w:r>
      <w:rPr>
        <w:rStyle w:val="PageNumber"/>
      </w:rPr>
      <w:instrText xml:space="preserve"> PAGE </w:instrText>
    </w:r>
    <w:r w:rsidR="0061778A">
      <w:rPr>
        <w:rStyle w:val="PageNumber"/>
      </w:rPr>
      <w:fldChar w:fldCharType="separate"/>
    </w:r>
    <w:r w:rsidR="003A6AA2">
      <w:rPr>
        <w:rStyle w:val="PageNumber"/>
        <w:noProof/>
      </w:rPr>
      <w:t>1</w:t>
    </w:r>
    <w:r w:rsidR="0061778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78A" w:rsidRDefault="0061778A" w:rsidP="0061778A">
      <w:r>
        <w:separator/>
      </w:r>
    </w:p>
  </w:footnote>
  <w:footnote w:type="continuationSeparator" w:id="0">
    <w:p w:rsidR="0061778A" w:rsidRDefault="0061778A" w:rsidP="006177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10194FFE"/>
    <w:multiLevelType w:val="hybridMultilevel"/>
    <w:tmpl w:val="18224F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A0037A"/>
    <w:multiLevelType w:val="hybridMultilevel"/>
    <w:tmpl w:val="05C8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3705C0"/>
    <w:multiLevelType w:val="hybridMultilevel"/>
    <w:tmpl w:val="7086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F74490"/>
    <w:multiLevelType w:val="hybridMultilevel"/>
    <w:tmpl w:val="186A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9862E2"/>
    <w:multiLevelType w:val="hybridMultilevel"/>
    <w:tmpl w:val="AD14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5B5173C"/>
    <w:multiLevelType w:val="hybridMultilevel"/>
    <w:tmpl w:val="22C6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AA689F"/>
    <w:multiLevelType w:val="hybridMultilevel"/>
    <w:tmpl w:val="1688C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54F4672"/>
    <w:multiLevelType w:val="hybridMultilevel"/>
    <w:tmpl w:val="815E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A92B9F"/>
    <w:multiLevelType w:val="hybridMultilevel"/>
    <w:tmpl w:val="3F28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B04388"/>
    <w:multiLevelType w:val="hybridMultilevel"/>
    <w:tmpl w:val="D68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A93DDC"/>
    <w:multiLevelType w:val="hybridMultilevel"/>
    <w:tmpl w:val="CB88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C02D5D"/>
    <w:multiLevelType w:val="hybridMultilevel"/>
    <w:tmpl w:val="2C9E2A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3"/>
  </w:num>
  <w:num w:numId="3">
    <w:abstractNumId w:val="10"/>
  </w:num>
  <w:num w:numId="4">
    <w:abstractNumId w:val="22"/>
  </w:num>
  <w:num w:numId="5">
    <w:abstractNumId w:val="15"/>
  </w:num>
  <w:num w:numId="6">
    <w:abstractNumId w:val="17"/>
  </w:num>
  <w:num w:numId="7">
    <w:abstractNumId w:val="3"/>
  </w:num>
  <w:num w:numId="8">
    <w:abstractNumId w:val="7"/>
  </w:num>
  <w:num w:numId="9">
    <w:abstractNumId w:val="18"/>
  </w:num>
  <w:num w:numId="10">
    <w:abstractNumId w:val="6"/>
  </w:num>
  <w:num w:numId="11">
    <w:abstractNumId w:val="11"/>
  </w:num>
  <w:num w:numId="12">
    <w:abstractNumId w:val="16"/>
  </w:num>
  <w:num w:numId="13">
    <w:abstractNumId w:val="8"/>
  </w:num>
  <w:num w:numId="14">
    <w:abstractNumId w:val="9"/>
  </w:num>
  <w:num w:numId="15">
    <w:abstractNumId w:val="19"/>
  </w:num>
  <w:num w:numId="16">
    <w:abstractNumId w:val="5"/>
  </w:num>
  <w:num w:numId="17">
    <w:abstractNumId w:val="21"/>
  </w:num>
  <w:num w:numId="18">
    <w:abstractNumId w:val="20"/>
  </w:num>
  <w:num w:numId="19">
    <w:abstractNumId w:val="4"/>
  </w:num>
  <w:num w:numId="20">
    <w:abstractNumId w:val="0"/>
  </w:num>
  <w:num w:numId="21">
    <w:abstractNumId w:val="1"/>
  </w:num>
  <w:num w:numId="22">
    <w:abstractNumId w:val="14"/>
  </w:num>
  <w:num w:numId="23">
    <w:abstractNumId w:val="23"/>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0E054A"/>
    <w:rsid w:val="000E054A"/>
    <w:rsid w:val="003A6AA2"/>
    <w:rsid w:val="003F79F2"/>
    <w:rsid w:val="0061778A"/>
    <w:rsid w:val="0063657B"/>
    <w:rsid w:val="007F28D6"/>
    <w:rsid w:val="00D854F5"/>
    <w:rsid w:val="00D94249"/>
    <w:rsid w:val="00EF4D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54A"/>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E054A"/>
    <w:pPr>
      <w:tabs>
        <w:tab w:val="center" w:pos="4320"/>
        <w:tab w:val="right" w:pos="8640"/>
      </w:tabs>
    </w:pPr>
  </w:style>
  <w:style w:type="character" w:customStyle="1" w:styleId="HeaderChar">
    <w:name w:val="Header Char"/>
    <w:basedOn w:val="DefaultParagraphFont"/>
    <w:link w:val="Header"/>
    <w:rsid w:val="000E054A"/>
    <w:rPr>
      <w:rFonts w:ascii="Arial" w:eastAsia="Times New Roman" w:hAnsi="Arial" w:cs="Times New Roman"/>
      <w:sz w:val="20"/>
      <w:szCs w:val="20"/>
    </w:rPr>
  </w:style>
  <w:style w:type="character" w:styleId="Hyperlink">
    <w:name w:val="Hyperlink"/>
    <w:basedOn w:val="DefaultParagraphFont"/>
    <w:uiPriority w:val="99"/>
    <w:rsid w:val="000E054A"/>
    <w:rPr>
      <w:color w:val="0000FF"/>
      <w:u w:val="single"/>
    </w:rPr>
  </w:style>
  <w:style w:type="paragraph" w:styleId="Footer">
    <w:name w:val="footer"/>
    <w:basedOn w:val="Normal"/>
    <w:link w:val="FooterChar"/>
    <w:rsid w:val="000E054A"/>
    <w:pPr>
      <w:tabs>
        <w:tab w:val="center" w:pos="4320"/>
        <w:tab w:val="right" w:pos="8640"/>
      </w:tabs>
    </w:pPr>
  </w:style>
  <w:style w:type="character" w:customStyle="1" w:styleId="FooterChar">
    <w:name w:val="Footer Char"/>
    <w:basedOn w:val="DefaultParagraphFont"/>
    <w:link w:val="Footer"/>
    <w:rsid w:val="000E054A"/>
    <w:rPr>
      <w:rFonts w:ascii="Arial" w:eastAsia="Times New Roman" w:hAnsi="Arial" w:cs="Times New Roman"/>
      <w:sz w:val="20"/>
      <w:szCs w:val="20"/>
    </w:rPr>
  </w:style>
  <w:style w:type="character" w:styleId="PageNumber">
    <w:name w:val="page number"/>
    <w:basedOn w:val="DefaultParagraphFont"/>
    <w:rsid w:val="000E054A"/>
  </w:style>
  <w:style w:type="paragraph" w:customStyle="1" w:styleId="Default">
    <w:name w:val="Default"/>
    <w:rsid w:val="000E054A"/>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99"/>
    <w:qFormat/>
    <w:rsid w:val="000E054A"/>
    <w:pPr>
      <w:ind w:left="720"/>
    </w:pPr>
  </w:style>
  <w:style w:type="paragraph" w:customStyle="1" w:styleId="paragraph1">
    <w:name w:val="paragraph1"/>
    <w:basedOn w:val="Normal"/>
    <w:rsid w:val="000E054A"/>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E054A"/>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0E054A"/>
    <w:rPr>
      <w:i/>
      <w:iCs/>
    </w:rPr>
  </w:style>
  <w:style w:type="paragraph" w:customStyle="1" w:styleId="clausei">
    <w:name w:val="clausei"/>
    <w:basedOn w:val="Normal"/>
    <w:rsid w:val="000E054A"/>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305698785">
      <w:bodyDiv w:val="1"/>
      <w:marLeft w:val="0"/>
      <w:marRight w:val="0"/>
      <w:marTop w:val="0"/>
      <w:marBottom w:val="0"/>
      <w:divBdr>
        <w:top w:val="none" w:sz="0" w:space="0" w:color="auto"/>
        <w:left w:val="none" w:sz="0" w:space="0" w:color="auto"/>
        <w:bottom w:val="none" w:sz="0" w:space="0" w:color="auto"/>
        <w:right w:val="none" w:sz="0" w:space="0" w:color="auto"/>
      </w:divBdr>
    </w:div>
    <w:div w:id="1588807922">
      <w:bodyDiv w:val="1"/>
      <w:marLeft w:val="0"/>
      <w:marRight w:val="0"/>
      <w:marTop w:val="0"/>
      <w:marBottom w:val="0"/>
      <w:divBdr>
        <w:top w:val="none" w:sz="0" w:space="0" w:color="auto"/>
        <w:left w:val="none" w:sz="0" w:space="0" w:color="auto"/>
        <w:bottom w:val="none" w:sz="0" w:space="0" w:color="auto"/>
        <w:right w:val="none" w:sz="0" w:space="0" w:color="auto"/>
      </w:divBdr>
    </w:div>
    <w:div w:id="188999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teacher2teacherhelp.com/reading-workshop/status-of-the-clas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ketoread.com/assess_anecdotal_records.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ritter.tea.state.tx.us/student.assessment/taks/rubrics/writing.pdf" TargetMode="Externa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rubistar.4teach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21105E9-4FDB-48C4-8196-480A5C7D4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2025</Words>
  <Characters>11544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ruizr</dc:creator>
  <cp:lastModifiedBy>042tidwellj</cp:lastModifiedBy>
  <cp:revision>6</cp:revision>
  <dcterms:created xsi:type="dcterms:W3CDTF">2011-05-04T17:29:00Z</dcterms:created>
  <dcterms:modified xsi:type="dcterms:W3CDTF">2011-05-04T17:39:00Z</dcterms:modified>
</cp:coreProperties>
</file>